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380C1">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eastAsia" w:ascii="宋体" w:hAnsi="宋体" w:cs="宋体"/>
          <w:b/>
          <w:bCs/>
          <w:color w:val="000000" w:themeColor="text1"/>
          <w:kern w:val="2"/>
          <w:sz w:val="32"/>
          <w:szCs w:val="32"/>
          <w:highlight w:val="none"/>
          <w:shd w:val="clear" w:color="auto" w:fill="FFFFFF"/>
          <w:lang w:val="en-US" w:eastAsia="zh-CN" w:bidi="ar-SA"/>
          <w14:textFill>
            <w14:solidFill>
              <w14:schemeClr w14:val="tx1"/>
            </w14:solidFill>
          </w14:textFill>
        </w:rPr>
      </w:pPr>
      <w:bookmarkStart w:id="6" w:name="_GoBack"/>
      <w:r>
        <w:rPr>
          <w:rFonts w:hint="eastAsia" w:ascii="宋体" w:hAnsi="宋体" w:cs="宋体"/>
          <w:b/>
          <w:bCs/>
          <w:color w:val="000000" w:themeColor="text1"/>
          <w:kern w:val="2"/>
          <w:sz w:val="32"/>
          <w:szCs w:val="32"/>
          <w:highlight w:val="none"/>
          <w:shd w:val="clear" w:color="auto" w:fill="FFFFFF"/>
          <w:lang w:val="en-US" w:eastAsia="zh-CN" w:bidi="ar-SA"/>
          <w14:textFill>
            <w14:solidFill>
              <w14:schemeClr w14:val="tx1"/>
            </w14:solidFill>
          </w14:textFill>
        </w:rPr>
        <w:t>义乌市中心医院关于2026年信息化建设项目咨询设计服务的采购公告</w:t>
      </w:r>
    </w:p>
    <w:p w14:paraId="0CD4F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p>
    <w:p w14:paraId="296D4BE5">
      <w:pPr>
        <w:spacing w:line="336" w:lineRule="auto"/>
        <w:ind w:firstLine="480" w:firstLineChars="200"/>
        <w:rPr>
          <w:rFonts w:ascii="宋体" w:hAnsi="宋体"/>
          <w:color w:val="000000" w:themeColor="text1"/>
          <w:szCs w:val="24"/>
          <w:highlight w:val="none"/>
          <w14:textFill>
            <w14:solidFill>
              <w14:schemeClr w14:val="tx1"/>
            </w14:solidFill>
          </w14:textFill>
        </w:rPr>
      </w:pPr>
      <w:r>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根据</w:t>
      </w: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我院2026年度信息化建设计划，为了规范建设流程，明确建设需求，制定合理的技术方案和采购方案，确保项目顺利实施并降低潜在风险，需要采购专业的第三方咨询设计服务，进行2026年信息化建设项目的需求调研、方案设计、专家论证、造价咨询和招标支撑等工作。</w:t>
      </w:r>
    </w:p>
    <w:p w14:paraId="3FC3A150">
      <w:pPr>
        <w:snapToGrid w:val="0"/>
        <w:spacing w:line="440" w:lineRule="exact"/>
        <w:ind w:firstLine="480" w:firstLineChars="200"/>
        <w:rPr>
          <w:rFonts w:ascii="宋体" w:hAnsi="宋体" w:cs="Arial"/>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lang w:val="en-US" w:eastAsia="zh-CN"/>
          <w14:textFill>
            <w14:solidFill>
              <w14:schemeClr w14:val="tx1"/>
            </w14:solidFill>
          </w14:textFill>
        </w:rPr>
        <w:t>一</w:t>
      </w:r>
      <w:r>
        <w:rPr>
          <w:rFonts w:hint="eastAsia" w:ascii="宋体" w:hAnsi="宋体" w:cs="Arial"/>
          <w:color w:val="000000" w:themeColor="text1"/>
          <w:sz w:val="24"/>
          <w:highlight w:val="none"/>
          <w14:textFill>
            <w14:solidFill>
              <w14:schemeClr w14:val="tx1"/>
            </w14:solidFill>
          </w14:textFill>
        </w:rPr>
        <w:t>、</w:t>
      </w:r>
      <w:r>
        <w:rPr>
          <w:rFonts w:hint="eastAsia" w:ascii="宋体" w:hAnsi="宋体" w:cs="Arial"/>
          <w:b/>
          <w:color w:val="000000" w:themeColor="text1"/>
          <w:sz w:val="24"/>
          <w:highlight w:val="none"/>
          <w14:textFill>
            <w14:solidFill>
              <w14:schemeClr w14:val="tx1"/>
            </w14:solidFill>
          </w14:textFill>
        </w:rPr>
        <w:t>采购组织类型：</w:t>
      </w:r>
      <w:r>
        <w:rPr>
          <w:rFonts w:hint="eastAsia" w:ascii="宋体" w:hAnsi="宋体" w:cs="Arial"/>
          <w:b/>
          <w:color w:val="000000" w:themeColor="text1"/>
          <w:sz w:val="24"/>
          <w:highlight w:val="none"/>
          <w:lang w:val="en-US" w:eastAsia="zh-CN"/>
          <w14:textFill>
            <w14:solidFill>
              <w14:schemeClr w14:val="tx1"/>
            </w14:solidFill>
          </w14:textFill>
        </w:rPr>
        <w:t>分散</w:t>
      </w:r>
      <w:r>
        <w:rPr>
          <w:rFonts w:hint="eastAsia" w:ascii="宋体" w:hAnsi="宋体" w:cs="Arial"/>
          <w:color w:val="000000" w:themeColor="text1"/>
          <w:sz w:val="24"/>
          <w:highlight w:val="none"/>
          <w14:textFill>
            <w14:solidFill>
              <w14:schemeClr w14:val="tx1"/>
            </w14:solidFill>
          </w14:textFill>
        </w:rPr>
        <w:t>采购</w:t>
      </w:r>
    </w:p>
    <w:p w14:paraId="67EF05E4">
      <w:pPr>
        <w:snapToGrid w:val="0"/>
        <w:spacing w:line="440" w:lineRule="exact"/>
        <w:ind w:firstLine="482" w:firstLineChars="200"/>
        <w:rPr>
          <w:rFonts w:hint="default" w:ascii="宋体" w:hAnsi="宋体" w:cs="Arial"/>
          <w:color w:val="000000" w:themeColor="text1"/>
          <w:sz w:val="24"/>
          <w:highlight w:val="none"/>
          <w:lang w:val="en-US"/>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二</w:t>
      </w:r>
      <w:r>
        <w:rPr>
          <w:rFonts w:hint="eastAsia" w:ascii="宋体" w:hAnsi="宋体" w:cs="Arial"/>
          <w:b/>
          <w:color w:val="000000" w:themeColor="text1"/>
          <w:sz w:val="24"/>
          <w:highlight w:val="none"/>
          <w14:textFill>
            <w14:solidFill>
              <w14:schemeClr w14:val="tx1"/>
            </w14:solidFill>
          </w14:textFill>
        </w:rPr>
        <w:t>、采购方式：</w:t>
      </w:r>
      <w:r>
        <w:rPr>
          <w:rFonts w:hint="eastAsia" w:ascii="宋体" w:hAnsi="宋体" w:cs="Arial"/>
          <w:b/>
          <w:color w:val="000000" w:themeColor="text1"/>
          <w:sz w:val="24"/>
          <w:highlight w:val="none"/>
          <w:lang w:val="en-US" w:eastAsia="zh-CN"/>
          <w14:textFill>
            <w14:solidFill>
              <w14:schemeClr w14:val="tx1"/>
            </w14:solidFill>
          </w14:textFill>
        </w:rPr>
        <w:t>综合评分法</w:t>
      </w:r>
    </w:p>
    <w:p w14:paraId="69BE0DE3">
      <w:pPr>
        <w:snapToGrid w:val="0"/>
        <w:spacing w:line="440" w:lineRule="exact"/>
        <w:ind w:firstLine="472" w:firstLineChars="196"/>
        <w:rPr>
          <w:rFonts w:hint="eastAsia" w:ascii="宋体" w:hAnsi="宋体" w:eastAsia="宋体" w:cs="Arial"/>
          <w:b/>
          <w:bCs/>
          <w:color w:val="000000" w:themeColor="text1"/>
          <w:sz w:val="24"/>
          <w:highlight w:val="none"/>
          <w:lang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三</w:t>
      </w:r>
      <w:r>
        <w:rPr>
          <w:rFonts w:hint="eastAsia" w:ascii="宋体" w:hAnsi="宋体" w:cs="Arial"/>
          <w:b/>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采购需求一览表</w:t>
      </w:r>
      <w:r>
        <w:rPr>
          <w:rFonts w:hint="eastAsia" w:ascii="宋体" w:hAnsi="宋体" w:cs="Arial"/>
          <w:b/>
          <w:bCs/>
          <w:color w:val="000000" w:themeColor="text1"/>
          <w:sz w:val="24"/>
          <w:highlight w:val="none"/>
          <w:lang w:eastAsia="zh-CN"/>
          <w14:textFill>
            <w14:solidFill>
              <w14:schemeClr w14:val="tx1"/>
            </w14:solidFill>
          </w14:textFill>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125"/>
        <w:gridCol w:w="1475"/>
        <w:gridCol w:w="1541"/>
        <w:gridCol w:w="1531"/>
      </w:tblGrid>
      <w:tr w14:paraId="312B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0" w:type="dxa"/>
            <w:noWrap w:val="0"/>
            <w:vAlign w:val="center"/>
          </w:tcPr>
          <w:p w14:paraId="290BC00D">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序号</w:t>
            </w:r>
          </w:p>
        </w:tc>
        <w:tc>
          <w:tcPr>
            <w:tcW w:w="3125" w:type="dxa"/>
            <w:noWrap w:val="0"/>
            <w:vAlign w:val="center"/>
          </w:tcPr>
          <w:p w14:paraId="2FB520BD">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采购内容</w:t>
            </w:r>
          </w:p>
        </w:tc>
        <w:tc>
          <w:tcPr>
            <w:tcW w:w="1475" w:type="dxa"/>
            <w:noWrap w:val="0"/>
            <w:vAlign w:val="center"/>
          </w:tcPr>
          <w:p w14:paraId="69DE22A9">
            <w:pPr>
              <w:snapToGrid w:val="0"/>
              <w:spacing w:line="440" w:lineRule="exact"/>
              <w:jc w:val="both"/>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服务期限</w:t>
            </w:r>
          </w:p>
        </w:tc>
        <w:tc>
          <w:tcPr>
            <w:tcW w:w="1541" w:type="dxa"/>
            <w:noWrap w:val="0"/>
            <w:vAlign w:val="center"/>
          </w:tcPr>
          <w:p w14:paraId="427B6526">
            <w:pPr>
              <w:snapToGrid w:val="0"/>
              <w:spacing w:line="440" w:lineRule="exact"/>
              <w:jc w:val="center"/>
              <w:rPr>
                <w:rFonts w:hint="eastAsia" w:ascii="宋体" w:hAnsi="宋体" w:eastAsia="宋体" w:cs="Arial"/>
                <w:b/>
                <w:bCs/>
                <w:color w:val="000000" w:themeColor="text1"/>
                <w:sz w:val="24"/>
                <w:highlight w:val="none"/>
                <w:lang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预算</w:t>
            </w:r>
          </w:p>
        </w:tc>
        <w:tc>
          <w:tcPr>
            <w:tcW w:w="1531" w:type="dxa"/>
            <w:noWrap w:val="0"/>
            <w:vAlign w:val="center"/>
          </w:tcPr>
          <w:p w14:paraId="317CAEB6">
            <w:pPr>
              <w:snapToGrid w:val="0"/>
              <w:spacing w:line="440" w:lineRule="exact"/>
              <w:jc w:val="center"/>
              <w:rPr>
                <w:rFonts w:hint="eastAsia" w:ascii="宋体" w:hAnsi="宋体" w:eastAsia="宋体" w:cs="Arial"/>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备注</w:t>
            </w:r>
          </w:p>
        </w:tc>
      </w:tr>
      <w:tr w14:paraId="104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50" w:type="dxa"/>
            <w:noWrap w:val="0"/>
            <w:vAlign w:val="center"/>
          </w:tcPr>
          <w:p w14:paraId="11B7C8DA">
            <w:pPr>
              <w:snapToGrid w:val="0"/>
              <w:spacing w:line="440" w:lineRule="exact"/>
              <w:jc w:val="center"/>
              <w:rPr>
                <w:rFonts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1</w:t>
            </w:r>
          </w:p>
        </w:tc>
        <w:tc>
          <w:tcPr>
            <w:tcW w:w="3125" w:type="dxa"/>
            <w:noWrap w:val="0"/>
            <w:vAlign w:val="center"/>
          </w:tcPr>
          <w:p w14:paraId="6662B62C">
            <w:pPr>
              <w:snapToGrid w:val="0"/>
              <w:spacing w:line="440" w:lineRule="exact"/>
              <w:jc w:val="center"/>
              <w:rPr>
                <w:rFonts w:hint="default" w:ascii="宋体" w:hAnsi="宋体" w:cs="Arial"/>
                <w:bCs/>
                <w:color w:val="000000" w:themeColor="text1"/>
                <w:sz w:val="24"/>
                <w:highlight w:val="none"/>
                <w:lang w:val="en-US"/>
                <w14:textFill>
                  <w14:solidFill>
                    <w14:schemeClr w14:val="tx1"/>
                  </w14:solidFill>
                </w14:textFill>
              </w:rPr>
            </w:pP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2026年信息化建设项目咨询设计服务</w:t>
            </w:r>
          </w:p>
        </w:tc>
        <w:tc>
          <w:tcPr>
            <w:tcW w:w="1475" w:type="dxa"/>
            <w:noWrap w:val="0"/>
            <w:vAlign w:val="center"/>
          </w:tcPr>
          <w:p w14:paraId="48E8244E">
            <w:pPr>
              <w:snapToGrid w:val="0"/>
              <w:spacing w:line="440" w:lineRule="exact"/>
              <w:jc w:val="center"/>
              <w:rPr>
                <w:rFonts w:hint="default" w:ascii="宋体" w:hAnsi="宋体" w:eastAsia="宋体" w:cs="Arial"/>
                <w:bCs/>
                <w:color w:val="000000" w:themeColor="text1"/>
                <w:sz w:val="24"/>
                <w:highlight w:val="none"/>
                <w:lang w:val="en-US" w:eastAsia="zh-CN"/>
                <w14:textFill>
                  <w14:solidFill>
                    <w14:schemeClr w14:val="tx1"/>
                  </w14:solidFill>
                </w14:textFill>
              </w:rPr>
            </w:pPr>
            <w:r>
              <w:rPr>
                <w:rFonts w:hint="eastAsia" w:ascii="宋体" w:hAnsi="宋体" w:cs="Arial"/>
                <w:bCs/>
                <w:color w:val="000000" w:themeColor="text1"/>
                <w:sz w:val="24"/>
                <w:highlight w:val="none"/>
                <w:lang w:val="en-US" w:eastAsia="zh-CN"/>
                <w14:textFill>
                  <w14:solidFill>
                    <w14:schemeClr w14:val="tx1"/>
                  </w14:solidFill>
                </w14:textFill>
              </w:rPr>
              <w:t>1年</w:t>
            </w:r>
          </w:p>
        </w:tc>
        <w:tc>
          <w:tcPr>
            <w:tcW w:w="1541" w:type="dxa"/>
            <w:noWrap w:val="0"/>
            <w:vAlign w:val="center"/>
          </w:tcPr>
          <w:p w14:paraId="7BCBA625">
            <w:pPr>
              <w:snapToGrid w:val="0"/>
              <w:spacing w:line="440" w:lineRule="exact"/>
              <w:jc w:val="left"/>
              <w:rPr>
                <w:rFonts w:hint="default" w:ascii="宋体" w:hAnsi="宋体" w:eastAsia="宋体" w:cs="Arial"/>
                <w:bCs/>
                <w:color w:val="000000" w:themeColor="text1"/>
                <w:sz w:val="24"/>
                <w:highlight w:val="none"/>
                <w:lang w:val="en-US" w:eastAsia="zh-CN"/>
                <w14:textFill>
                  <w14:solidFill>
                    <w14:schemeClr w14:val="tx1"/>
                  </w14:solidFill>
                </w14:textFill>
              </w:rPr>
            </w:pPr>
            <w:r>
              <w:rPr>
                <w:rFonts w:hint="eastAsia" w:ascii="宋体" w:hAnsi="宋体" w:cs="Arial"/>
                <w:bCs/>
                <w:color w:val="000000" w:themeColor="text1"/>
                <w:sz w:val="24"/>
                <w:highlight w:val="none"/>
                <w:lang w:val="en-US" w:eastAsia="zh-CN"/>
                <w14:textFill>
                  <w14:solidFill>
                    <w14:schemeClr w14:val="tx1"/>
                  </w14:solidFill>
                </w14:textFill>
              </w:rPr>
              <w:t>16万元/年</w:t>
            </w:r>
          </w:p>
        </w:tc>
        <w:tc>
          <w:tcPr>
            <w:tcW w:w="1531" w:type="dxa"/>
            <w:noWrap w:val="0"/>
            <w:vAlign w:val="center"/>
          </w:tcPr>
          <w:p w14:paraId="33A5611F">
            <w:pPr>
              <w:snapToGrid w:val="0"/>
              <w:spacing w:line="440" w:lineRule="exact"/>
              <w:jc w:val="left"/>
              <w:rPr>
                <w:rFonts w:hint="eastAsia" w:ascii="宋体" w:hAnsi="宋体" w:eastAsia="宋体" w:cs="Arial"/>
                <w:bCs/>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详细要求见</w:t>
            </w:r>
            <w:r>
              <w:rPr>
                <w:rFonts w:hint="eastAsia" w:ascii="宋体" w:hAnsi="宋体" w:cs="Arial"/>
                <w:bCs/>
                <w:color w:val="000000" w:themeColor="text1"/>
                <w:sz w:val="24"/>
                <w:highlight w:val="none"/>
                <w:lang w:val="en-US" w:eastAsia="zh-CN"/>
                <w14:textFill>
                  <w14:solidFill>
                    <w14:schemeClr w14:val="tx1"/>
                  </w14:solidFill>
                </w14:textFill>
              </w:rPr>
              <w:t>采购需求</w:t>
            </w:r>
          </w:p>
        </w:tc>
      </w:tr>
    </w:tbl>
    <w:p w14:paraId="52EFA24D">
      <w:pPr>
        <w:snapToGrid w:val="0"/>
        <w:spacing w:line="440" w:lineRule="exact"/>
        <w:rPr>
          <w:rFonts w:hint="default" w:ascii="宋体" w:hAnsi="宋体" w:cs="Arial"/>
          <w:b/>
          <w:color w:val="000000" w:themeColor="text1"/>
          <w:sz w:val="24"/>
          <w:highlight w:val="none"/>
          <w:lang w:val="en-US" w:eastAsia="zh-CN"/>
          <w14:textFill>
            <w14:solidFill>
              <w14:schemeClr w14:val="tx1"/>
            </w14:solidFill>
          </w14:textFill>
        </w:rPr>
      </w:pPr>
    </w:p>
    <w:p w14:paraId="1A5340E8">
      <w:pPr>
        <w:snapToGrid w:val="0"/>
        <w:spacing w:line="440" w:lineRule="exact"/>
        <w:ind w:firstLine="482" w:firstLineChars="200"/>
        <w:rPr>
          <w:rFonts w:ascii="宋体" w:hAnsi="宋体" w:cs="Arial"/>
          <w:b/>
          <w:bCs/>
          <w:color w:val="000000" w:themeColor="text1"/>
          <w:sz w:val="24"/>
          <w:szCs w:val="20"/>
          <w:highlight w:val="none"/>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四</w:t>
      </w:r>
      <w:r>
        <w:rPr>
          <w:rFonts w:hint="eastAsia" w:ascii="宋体" w:hAnsi="宋体" w:cs="Arial"/>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合格投标人的资格要求：</w:t>
      </w:r>
    </w:p>
    <w:p w14:paraId="3B8C90A4">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1.</w:t>
      </w:r>
      <w:r>
        <w:rPr>
          <w:rFonts w:hint="eastAsia" w:ascii="宋体" w:hAnsi="宋体" w:eastAsia="宋体" w:cs="Times New Roman"/>
          <w:bCs/>
          <w:color w:val="auto"/>
          <w:sz w:val="24"/>
          <w:highlight w:val="none"/>
          <w14:ligatures w14:val="none"/>
        </w:rPr>
        <w:t>满足《中华人民共和国政府采购法》第二十二条要求</w:t>
      </w:r>
      <w:r>
        <w:rPr>
          <w:rFonts w:hAnsi="宋体"/>
          <w:color w:val="000000" w:themeColor="text1"/>
          <w:sz w:val="24"/>
          <w:highlight w:val="none"/>
          <w14:textFill>
            <w14:solidFill>
              <w14:schemeClr w14:val="tx1"/>
            </w14:solidFill>
          </w14:textFill>
        </w:rPr>
        <w:t>。</w:t>
      </w:r>
    </w:p>
    <w:p w14:paraId="6F38C6AC">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参加政府采购活动前三年内，在经营活动中没有重大违法记录。</w:t>
      </w:r>
    </w:p>
    <w:p w14:paraId="5D2FE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本次招标项目不接受联合体投标，不允许转包和分包</w:t>
      </w:r>
      <w:r>
        <w:rPr>
          <w:rFonts w:hint="eastAsia" w:hAnsi="宋体"/>
          <w:color w:val="000000" w:themeColor="text1"/>
          <w:sz w:val="24"/>
          <w:highlight w:val="none"/>
          <w:lang w:eastAsia="zh-CN"/>
          <w14:textFill>
            <w14:solidFill>
              <w14:schemeClr w14:val="tx1"/>
            </w14:solidFill>
          </w14:textFill>
        </w:rPr>
        <w:t>。</w:t>
      </w:r>
    </w:p>
    <w:p w14:paraId="3301B63D">
      <w:pPr>
        <w:pStyle w:val="11"/>
        <w:keepNext w:val="0"/>
        <w:keepLines w:val="0"/>
        <w:widowControl/>
        <w:suppressLineNumbers w:val="0"/>
        <w:spacing w:line="312" w:lineRule="auto"/>
        <w:ind w:left="479" w:leftChars="228" w:firstLine="65" w:firstLineChars="27"/>
        <w:jc w:val="left"/>
        <w:rPr>
          <w:rStyle w:val="16"/>
          <w:rFonts w:hint="eastAsia" w:ascii="宋体" w:hAnsi="宋体" w:eastAsia="宋体" w:cs="宋体"/>
          <w:color w:val="000000" w:themeColor="text1"/>
          <w:sz w:val="24"/>
          <w:szCs w:val="24"/>
          <w:highlight w:val="none"/>
          <w14:textFill>
            <w14:solidFill>
              <w14:schemeClr w14:val="tx1"/>
            </w14:solidFill>
          </w14:textFill>
        </w:rPr>
      </w:pPr>
      <w:r>
        <w:rPr>
          <w:rStyle w:val="16"/>
          <w:rFonts w:hint="eastAsia" w:ascii="宋体" w:hAnsi="宋体" w:cs="宋体"/>
          <w:color w:val="000000" w:themeColor="text1"/>
          <w:sz w:val="24"/>
          <w:szCs w:val="24"/>
          <w:highlight w:val="none"/>
          <w:lang w:val="en-US" w:eastAsia="zh-CN"/>
          <w14:textFill>
            <w14:solidFill>
              <w14:schemeClr w14:val="tx1"/>
            </w14:solidFill>
          </w14:textFill>
        </w:rPr>
        <w:t>五</w:t>
      </w:r>
      <w:r>
        <w:rPr>
          <w:rStyle w:val="16"/>
          <w:rFonts w:hint="eastAsia" w:ascii="宋体" w:hAnsi="宋体" w:eastAsia="宋体" w:cs="宋体"/>
          <w:color w:val="000000" w:themeColor="text1"/>
          <w:sz w:val="24"/>
          <w:szCs w:val="24"/>
          <w:highlight w:val="none"/>
          <w14:textFill>
            <w14:solidFill>
              <w14:schemeClr w14:val="tx1"/>
            </w14:solidFill>
          </w14:textFill>
        </w:rPr>
        <w:t>、采购文件的获取：</w:t>
      </w:r>
    </w:p>
    <w:p w14:paraId="3139AF0B">
      <w:pPr>
        <w:pStyle w:val="11"/>
        <w:keepNext w:val="0"/>
        <w:keepLines w:val="0"/>
        <w:widowControl/>
        <w:suppressLineNumbers w:val="0"/>
        <w:spacing w:line="312"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人不再向投标人提供纸质招标文件，请投标人自行在</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义乌市中心医院官网(http://www.ywzxyy.com/)</w:t>
      </w:r>
      <w:r>
        <w:rPr>
          <w:rFonts w:hint="eastAsia" w:ascii="宋体" w:hAnsi="宋体" w:eastAsia="宋体" w:cs="宋体"/>
          <w:color w:val="000000" w:themeColor="text1"/>
          <w:sz w:val="24"/>
          <w:szCs w:val="24"/>
          <w:highlight w:val="none"/>
          <w14:textFill>
            <w14:solidFill>
              <w14:schemeClr w14:val="tx1"/>
            </w14:solidFill>
          </w14:textFill>
        </w:rPr>
        <w:t>下载</w:t>
      </w:r>
      <w:r>
        <w:rPr>
          <w:rFonts w:hint="eastAsia" w:ascii="宋体" w:hAnsi="宋体" w:cs="宋体"/>
          <w:color w:val="000000" w:themeColor="text1"/>
          <w:sz w:val="24"/>
          <w:szCs w:val="24"/>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4"/>
          <w:highlight w:val="none"/>
          <w14:textFill>
            <w14:solidFill>
              <w14:schemeClr w14:val="tx1"/>
            </w14:solidFill>
          </w14:textFill>
        </w:rPr>
        <w:t>。</w:t>
      </w:r>
    </w:p>
    <w:p w14:paraId="341ABE3E">
      <w:pPr>
        <w:pStyle w:val="11"/>
        <w:keepNext w:val="0"/>
        <w:keepLines w:val="0"/>
        <w:widowControl/>
        <w:suppressLineNumbers w:val="0"/>
        <w:spacing w:line="312" w:lineRule="auto"/>
        <w:ind w:left="0" w:firstLine="480"/>
        <w:rPr>
          <w:color w:val="000000" w:themeColor="text1"/>
          <w:highlight w:val="none"/>
          <w14:textFill>
            <w14:solidFill>
              <w14:schemeClr w14:val="tx1"/>
            </w14:solidFill>
          </w14:textFill>
        </w:rPr>
      </w:pPr>
      <w:r>
        <w:rPr>
          <w:rStyle w:val="16"/>
          <w:rFonts w:hint="eastAsia" w:ascii="宋体" w:hAnsi="宋体" w:cs="宋体"/>
          <w:color w:val="000000" w:themeColor="text1"/>
          <w:sz w:val="24"/>
          <w:szCs w:val="24"/>
          <w:highlight w:val="none"/>
          <w:lang w:val="en-US" w:eastAsia="zh-CN"/>
          <w14:textFill>
            <w14:solidFill>
              <w14:schemeClr w14:val="tx1"/>
            </w14:solidFill>
          </w14:textFill>
        </w:rPr>
        <w:t>六</w:t>
      </w:r>
      <w:r>
        <w:rPr>
          <w:rStyle w:val="16"/>
          <w:rFonts w:hint="eastAsia" w:ascii="宋体" w:hAnsi="宋体" w:eastAsia="宋体" w:cs="宋体"/>
          <w:color w:val="000000" w:themeColor="text1"/>
          <w:sz w:val="24"/>
          <w:szCs w:val="24"/>
          <w:highlight w:val="none"/>
          <w14:textFill>
            <w14:solidFill>
              <w14:schemeClr w14:val="tx1"/>
            </w14:solidFill>
          </w14:textFill>
        </w:rPr>
        <w:t>、投标截止时间和地点</w:t>
      </w:r>
      <w:r>
        <w:rPr>
          <w:rFonts w:hint="eastAsia" w:ascii="宋体" w:hAnsi="宋体" w:eastAsia="宋体" w:cs="宋体"/>
          <w:color w:val="000000" w:themeColor="text1"/>
          <w:sz w:val="24"/>
          <w:szCs w:val="24"/>
          <w:highlight w:val="none"/>
          <w14:textFill>
            <w14:solidFill>
              <w14:schemeClr w14:val="tx1"/>
            </w14:solidFill>
          </w14:textFill>
        </w:rPr>
        <w:t>：</w:t>
      </w:r>
    </w:p>
    <w:p w14:paraId="730706F1">
      <w:pPr>
        <w:pStyle w:val="11"/>
        <w:keepNext w:val="0"/>
        <w:keepLines w:val="0"/>
        <w:widowControl/>
        <w:suppressLineNumbers w:val="0"/>
        <w:spacing w:line="312" w:lineRule="auto"/>
        <w:ind w:left="0"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本次招标采用不见面招标，请各供应商按技术标和商务标分开装订密封</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技术标和商务标</w:t>
      </w:r>
      <w:r>
        <w:rPr>
          <w:rStyle w:val="19"/>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正本一份副本</w:t>
      </w:r>
      <w:r>
        <w:rPr>
          <w:rStyle w:val="19"/>
          <w:rFonts w:hint="eastAsia" w:ascii="Times New Roman" w:hAnsi="Times New Roman"/>
          <w:b w:val="0"/>
          <w:i w:val="0"/>
          <w:caps w:val="0"/>
          <w:color w:val="000000" w:themeColor="text1"/>
          <w:spacing w:val="0"/>
          <w:w w:val="100"/>
          <w:kern w:val="2"/>
          <w:sz w:val="24"/>
          <w:szCs w:val="24"/>
          <w:highlight w:val="none"/>
          <w:lang w:val="en-US" w:eastAsia="zh-CN" w:bidi="ar-SA"/>
          <w14:textFill>
            <w14:solidFill>
              <w14:schemeClr w14:val="tx1"/>
            </w14:solidFill>
          </w14:textFill>
        </w:rPr>
        <w:t>二</w:t>
      </w:r>
      <w:r>
        <w:rPr>
          <w:rStyle w:val="19"/>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份</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，密封袋封面处注明投标公司、技术标、商务标、联系人、联系方式，并在封标处盖章。请将标书在202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日17时前寄送至义乌市中心医院行政楼一楼109室采购招标中心（江东中路699号）。</w:t>
      </w:r>
      <w:r>
        <w:rPr>
          <w:rFonts w:hint="eastAsia" w:ascii="宋体" w:hAnsi="宋体" w:cs="宋体"/>
          <w:color w:val="000000" w:themeColor="text1"/>
          <w:sz w:val="24"/>
          <w:szCs w:val="24"/>
          <w:highlight w:val="none"/>
          <w:lang w:val="en-US" w:eastAsia="zh-CN"/>
          <w14:textFill>
            <w14:solidFill>
              <w14:schemeClr w14:val="tx1"/>
            </w14:solidFill>
          </w14:textFill>
        </w:rPr>
        <w:t>收件</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cs="宋体"/>
          <w:color w:val="000000" w:themeColor="text1"/>
          <w:sz w:val="24"/>
          <w:szCs w:val="24"/>
          <w:highlight w:val="none"/>
          <w:lang w:val="en-US" w:eastAsia="zh-CN"/>
          <w14:textFill>
            <w14:solidFill>
              <w14:schemeClr w14:val="tx1"/>
            </w14:solidFill>
          </w14:textFill>
        </w:rPr>
        <w:t>金</w:t>
      </w:r>
      <w:r>
        <w:rPr>
          <w:rFonts w:hint="eastAsia" w:ascii="宋体" w:hAnsi="宋体" w:eastAsia="宋体" w:cs="宋体"/>
          <w:color w:val="000000" w:themeColor="text1"/>
          <w:sz w:val="24"/>
          <w:szCs w:val="24"/>
          <w:highlight w:val="none"/>
          <w14:textFill>
            <w14:solidFill>
              <w14:schemeClr w14:val="tx1"/>
            </w14:solidFill>
          </w14:textFill>
        </w:rPr>
        <w:t>老师，联系电话：0579-85208030 。</w:t>
      </w:r>
    </w:p>
    <w:p w14:paraId="4A506F5D">
      <w:pPr>
        <w:pStyle w:val="11"/>
        <w:keepNext w:val="0"/>
        <w:keepLines w:val="0"/>
        <w:widowControl/>
        <w:suppressLineNumbers w:val="0"/>
        <w:spacing w:line="312" w:lineRule="auto"/>
        <w:ind w:left="0" w:firstLine="480"/>
        <w:rPr>
          <w:color w:val="000000" w:themeColor="text1"/>
          <w:highlight w:val="none"/>
          <w14:textFill>
            <w14:solidFill>
              <w14:schemeClr w14:val="tx1"/>
            </w14:solidFill>
          </w14:textFill>
        </w:rPr>
      </w:pPr>
      <w:r>
        <w:rPr>
          <w:rStyle w:val="16"/>
          <w:rFonts w:hint="eastAsia" w:ascii="宋体" w:hAnsi="宋体" w:cs="宋体"/>
          <w:color w:val="000000" w:themeColor="text1"/>
          <w:sz w:val="24"/>
          <w:szCs w:val="24"/>
          <w:highlight w:val="none"/>
          <w:lang w:val="en-US" w:eastAsia="zh-CN"/>
          <w14:textFill>
            <w14:solidFill>
              <w14:schemeClr w14:val="tx1"/>
            </w14:solidFill>
          </w14:textFill>
        </w:rPr>
        <w:t>七</w:t>
      </w:r>
      <w:r>
        <w:rPr>
          <w:rStyle w:val="16"/>
          <w:rFonts w:hint="eastAsia" w:ascii="宋体" w:hAnsi="宋体" w:eastAsia="宋体" w:cs="宋体"/>
          <w:color w:val="000000" w:themeColor="text1"/>
          <w:sz w:val="24"/>
          <w:szCs w:val="24"/>
          <w:highlight w:val="none"/>
          <w14:textFill>
            <w14:solidFill>
              <w14:schemeClr w14:val="tx1"/>
            </w14:solidFill>
          </w14:textFill>
        </w:rPr>
        <w:t>、开标时间及</w:t>
      </w:r>
      <w:r>
        <w:rPr>
          <w:rStyle w:val="16"/>
          <w:rFonts w:hint="eastAsia" w:ascii="宋体" w:hAnsi="宋体" w:cs="宋体"/>
          <w:color w:val="000000" w:themeColor="text1"/>
          <w:sz w:val="24"/>
          <w:szCs w:val="24"/>
          <w:highlight w:val="none"/>
          <w:lang w:val="en-US" w:eastAsia="zh-CN"/>
          <w14:textFill>
            <w14:solidFill>
              <w14:schemeClr w14:val="tx1"/>
            </w14:solidFill>
          </w14:textFill>
        </w:rPr>
        <w:t>地址</w:t>
      </w:r>
      <w:r>
        <w:rPr>
          <w:rStyle w:val="16"/>
          <w:rFonts w:hint="eastAsia" w:ascii="宋体" w:hAnsi="宋体" w:eastAsia="宋体" w:cs="宋体"/>
          <w:color w:val="000000" w:themeColor="text1"/>
          <w:sz w:val="24"/>
          <w:szCs w:val="24"/>
          <w:highlight w:val="none"/>
          <w14:textFill>
            <w14:solidFill>
              <w14:schemeClr w14:val="tx1"/>
            </w14:solidFill>
          </w14:textFill>
        </w:rPr>
        <w:t>：</w:t>
      </w:r>
    </w:p>
    <w:p w14:paraId="0305D1A5">
      <w:pPr>
        <w:pStyle w:val="11"/>
        <w:keepNext w:val="0"/>
        <w:keepLines w:val="0"/>
        <w:widowControl/>
        <w:suppressLineNumbers w:val="0"/>
        <w:spacing w:line="375" w:lineRule="atLeast"/>
        <w:ind w:left="479" w:leftChars="228" w:firstLine="64" w:firstLineChars="27"/>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本项目开标时间：</w:t>
      </w:r>
      <w:r>
        <w:rPr>
          <w:rStyle w:val="16"/>
          <w:rFonts w:hint="eastAsia" w:ascii="宋体" w:hAnsi="宋体" w:eastAsia="宋体" w:cs="宋体"/>
          <w:color w:val="000000" w:themeColor="text1"/>
          <w:sz w:val="24"/>
          <w:szCs w:val="24"/>
          <w:highlight w:val="none"/>
          <w:u w:val="single"/>
          <w14:textFill>
            <w14:solidFill>
              <w14:schemeClr w14:val="tx1"/>
            </w14:solidFill>
          </w14:textFill>
        </w:rPr>
        <w:t>202</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6</w:t>
      </w:r>
      <w:r>
        <w:rPr>
          <w:rStyle w:val="16"/>
          <w:rFonts w:hint="eastAsia" w:ascii="宋体" w:hAnsi="宋体" w:eastAsia="宋体" w:cs="宋体"/>
          <w:color w:val="000000" w:themeColor="text1"/>
          <w:sz w:val="24"/>
          <w:szCs w:val="24"/>
          <w:highlight w:val="none"/>
          <w:u w:val="single"/>
          <w14:textFill>
            <w14:solidFill>
              <w14:schemeClr w14:val="tx1"/>
            </w14:solidFill>
          </w14:textFill>
        </w:rPr>
        <w:t>年</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5</w:t>
      </w:r>
      <w:r>
        <w:rPr>
          <w:rStyle w:val="16"/>
          <w:rFonts w:hint="eastAsia" w:ascii="宋体" w:hAnsi="宋体" w:eastAsia="宋体" w:cs="宋体"/>
          <w:color w:val="000000" w:themeColor="text1"/>
          <w:sz w:val="24"/>
          <w:szCs w:val="24"/>
          <w:highlight w:val="none"/>
          <w:u w:val="single"/>
          <w14:textFill>
            <w14:solidFill>
              <w14:schemeClr w14:val="tx1"/>
            </w14:solidFill>
          </w14:textFill>
        </w:rPr>
        <w:t>月</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12</w:t>
      </w:r>
      <w:r>
        <w:rPr>
          <w:rStyle w:val="16"/>
          <w:rFonts w:hint="eastAsia" w:ascii="宋体" w:hAnsi="宋体" w:eastAsia="宋体" w:cs="宋体"/>
          <w:color w:val="000000" w:themeColor="text1"/>
          <w:sz w:val="24"/>
          <w:szCs w:val="24"/>
          <w:highlight w:val="none"/>
          <w:u w:val="single"/>
          <w14:textFill>
            <w14:solidFill>
              <w14:schemeClr w14:val="tx1"/>
            </w14:solidFill>
          </w14:textFill>
        </w:rPr>
        <w:t>日</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9</w:t>
      </w:r>
      <w:r>
        <w:rPr>
          <w:rStyle w:val="16"/>
          <w:rFonts w:hint="eastAsia" w:ascii="宋体" w:hAnsi="宋体" w:eastAsia="宋体" w:cs="宋体"/>
          <w:color w:val="000000" w:themeColor="text1"/>
          <w:sz w:val="24"/>
          <w:szCs w:val="24"/>
          <w:highlight w:val="none"/>
          <w:u w:val="single"/>
          <w14:textFill>
            <w14:solidFill>
              <w14:schemeClr w14:val="tx1"/>
            </w14:solidFill>
          </w14:textFill>
        </w:rPr>
        <w:t>时</w:t>
      </w:r>
      <w:r>
        <w:rPr>
          <w:rStyle w:val="16"/>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本项目不要求投标人到开标现场开标</w:t>
      </w:r>
      <w:r>
        <w:rPr>
          <w:rFonts w:hint="eastAsia" w:ascii="宋体" w:hAnsi="宋体" w:cs="宋体"/>
          <w:color w:val="000000" w:themeColor="text1"/>
          <w:sz w:val="24"/>
          <w:szCs w:val="24"/>
          <w:highlight w:val="none"/>
          <w:lang w:eastAsia="zh-CN"/>
          <w14:textFill>
            <w14:solidFill>
              <w14:schemeClr w14:val="tx1"/>
            </w14:solidFill>
          </w14:textFill>
        </w:rPr>
        <w:t>。</w:t>
      </w:r>
      <w:r>
        <w:rPr>
          <w:rStyle w:val="16"/>
          <w:rFonts w:hint="eastAsia" w:ascii="宋体" w:hAnsi="宋体" w:cs="宋体"/>
          <w:color w:val="000000" w:themeColor="text1"/>
          <w:sz w:val="24"/>
          <w:szCs w:val="24"/>
          <w:highlight w:val="none"/>
          <w:lang w:val="en-US" w:eastAsia="zh-CN"/>
          <w14:textFill>
            <w14:solidFill>
              <w14:schemeClr w14:val="tx1"/>
            </w14:solidFill>
          </w14:textFill>
        </w:rPr>
        <w:t>开标地址：义乌市中心医院行政楼1楼109室。若</w:t>
      </w:r>
      <w:r>
        <w:rPr>
          <w:rFonts w:hint="eastAsia" w:ascii="宋体" w:hAnsi="宋体" w:eastAsia="宋体" w:cs="宋体"/>
          <w:color w:val="000000" w:themeColor="text1"/>
          <w:sz w:val="24"/>
          <w:szCs w:val="24"/>
          <w:highlight w:val="none"/>
          <w14:textFill>
            <w14:solidFill>
              <w14:schemeClr w14:val="tx1"/>
            </w14:solidFill>
          </w14:textFill>
        </w:rPr>
        <w:t>本项目开标时间</w:t>
      </w:r>
      <w:r>
        <w:rPr>
          <w:rFonts w:hint="eastAsia" w:ascii="宋体" w:hAnsi="宋体" w:cs="宋体"/>
          <w:color w:val="000000" w:themeColor="text1"/>
          <w:sz w:val="24"/>
          <w:szCs w:val="24"/>
          <w:highlight w:val="none"/>
          <w:lang w:val="en-US" w:eastAsia="zh-CN"/>
          <w14:textFill>
            <w14:solidFill>
              <w14:schemeClr w14:val="tx1"/>
            </w14:solidFill>
          </w14:textFill>
        </w:rPr>
        <w:t>调整，不另行通知。</w:t>
      </w:r>
    </w:p>
    <w:p w14:paraId="59198EE4">
      <w:pPr>
        <w:pStyle w:val="11"/>
        <w:keepNext w:val="0"/>
        <w:keepLines w:val="0"/>
        <w:widowControl/>
        <w:numPr>
          <w:ilvl w:val="0"/>
          <w:numId w:val="1"/>
        </w:numPr>
        <w:suppressLineNumbers w:val="0"/>
        <w:autoSpaceDE w:val="0"/>
        <w:autoSpaceDN/>
        <w:spacing w:line="312" w:lineRule="auto"/>
        <w:ind w:left="0" w:firstLine="480"/>
        <w:rPr>
          <w:rStyle w:val="16"/>
          <w:rFonts w:hint="eastAsia" w:ascii="宋体" w:hAnsi="宋体" w:eastAsia="宋体" w:cs="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其他事项：</w:t>
      </w:r>
    </w:p>
    <w:p w14:paraId="3B9E9A96">
      <w:pPr>
        <w:pStyle w:val="8"/>
        <w:numPr>
          <w:ilvl w:val="0"/>
          <w:numId w:val="0"/>
        </w:numPr>
        <w:adjustRightInd w:val="0"/>
        <w:snapToGrid w:val="0"/>
        <w:spacing w:line="400" w:lineRule="exact"/>
        <w:ind w:firstLine="480" w:firstLineChars="200"/>
        <w:rPr>
          <w:rFonts w:hint="default" w:ascii="新宋体" w:hAnsi="新宋体" w:eastAsia="新宋体" w:cs="Courier New"/>
          <w:color w:val="000000" w:themeColor="text1"/>
          <w:sz w:val="24"/>
          <w:highlight w:val="none"/>
          <w:lang w:val="en-US" w:eastAsia="zh-CN"/>
          <w14:textFill>
            <w14:solidFill>
              <w14:schemeClr w14:val="tx1"/>
            </w14:solidFill>
          </w14:textFill>
        </w:rPr>
      </w:pPr>
      <w:r>
        <w:rPr>
          <w:rFonts w:hint="eastAsia" w:ascii="新宋体" w:hAnsi="新宋体" w:eastAsia="新宋体" w:cs="Courier New"/>
          <w:color w:val="000000" w:themeColor="text1"/>
          <w:sz w:val="24"/>
          <w:highlight w:val="none"/>
          <w:lang w:val="en-US" w:eastAsia="zh-CN"/>
          <w14:textFill>
            <w14:solidFill>
              <w14:schemeClr w14:val="tx1"/>
            </w14:solidFill>
          </w14:textFill>
        </w:rPr>
        <w:t>1.对本次招标提出询问，请按以下方式联系：金老师0579-85208030</w:t>
      </w:r>
    </w:p>
    <w:p w14:paraId="630F12C1">
      <w:pPr>
        <w:pStyle w:val="3"/>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7EF018DE">
      <w:pPr>
        <w:pStyle w:val="3"/>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4453094">
      <w:pPr>
        <w:pStyle w:val="3"/>
        <w:jc w:val="cente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 </w:t>
      </w:r>
    </w:p>
    <w:p w14:paraId="03488882">
      <w:pPr>
        <w:jc w:val="center"/>
        <w:rPr>
          <w:rFonts w:ascii="宋体" w:hAnsi="宋体"/>
          <w:color w:val="000000" w:themeColor="text1"/>
          <w:w w:val="90"/>
          <w:sz w:val="28"/>
          <w:szCs w:val="28"/>
          <w:highlight w:val="none"/>
          <w14:textFill>
            <w14:solidFill>
              <w14:schemeClr w14:val="tx1"/>
            </w14:solidFill>
          </w14:textFill>
        </w:rPr>
      </w:pP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 xml:space="preserve">                                     2026年月日</w:t>
      </w:r>
      <w:r>
        <w:rPr>
          <w:rFonts w:hint="eastAsia" w:ascii="宋体" w:hAnsi="宋体" w:eastAsia="宋体" w:cs="宋体"/>
          <w:color w:val="000000" w:themeColor="text1"/>
          <w:sz w:val="28"/>
          <w:szCs w:val="28"/>
          <w:highlight w:val="none"/>
          <w14:textFill>
            <w14:solidFill>
              <w14:schemeClr w14:val="tx1"/>
            </w14:solidFill>
          </w14:textFill>
        </w:rPr>
        <w:t> </w:t>
      </w:r>
    </w:p>
    <w:p w14:paraId="44C93748">
      <w:pPr>
        <w:jc w:val="center"/>
        <w:rPr>
          <w:rFonts w:ascii="宋体" w:hAnsi="宋体"/>
          <w:color w:val="000000" w:themeColor="text1"/>
          <w:w w:val="90"/>
          <w:sz w:val="28"/>
          <w:szCs w:val="28"/>
          <w:highlight w:val="none"/>
          <w14:textFill>
            <w14:solidFill>
              <w14:schemeClr w14:val="tx1"/>
            </w14:solidFill>
          </w14:textFill>
        </w:rPr>
      </w:pPr>
    </w:p>
    <w:p w14:paraId="431EC642">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3413EC36">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54FE05FE">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7A671D57">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7BE6EEC4">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1B1E36AB">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07937A6D">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2525B74C">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493CBFDA">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6AF0531B">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6A24D95E">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3F3711D6">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5F09C865">
      <w:pPr>
        <w:pStyle w:val="8"/>
        <w:spacing w:before="120" w:after="120" w:line="360" w:lineRule="auto"/>
        <w:jc w:val="center"/>
        <w:rPr>
          <w:rFonts w:ascii="创艺简标宋" w:hAnsi="宋体" w:eastAsia="创艺简标宋"/>
          <w:color w:val="000000" w:themeColor="text1"/>
          <w:sz w:val="44"/>
          <w:szCs w:val="44"/>
          <w:highlight w:val="none"/>
          <w14:textFill>
            <w14:solidFill>
              <w14:schemeClr w14:val="tx1"/>
            </w14:solidFill>
          </w14:textFill>
        </w:rPr>
      </w:pPr>
      <w:r>
        <w:rPr>
          <w:rFonts w:hint="eastAsia" w:ascii="创艺简标宋" w:hAnsi="宋体" w:eastAsia="创艺简标宋"/>
          <w:color w:val="000000" w:themeColor="text1"/>
          <w:sz w:val="44"/>
          <w:szCs w:val="44"/>
          <w:highlight w:val="none"/>
          <w14:textFill>
            <w14:solidFill>
              <w14:schemeClr w14:val="tx1"/>
            </w14:solidFill>
          </w14:textFill>
        </w:rPr>
        <w:t>目    录</w:t>
      </w:r>
    </w:p>
    <w:p w14:paraId="19BBA985">
      <w:pPr>
        <w:pStyle w:val="8"/>
        <w:spacing w:before="120" w:after="120" w:line="360" w:lineRule="auto"/>
        <w:jc w:val="center"/>
        <w:rPr>
          <w:rFonts w:ascii="创艺简标宋" w:hAnsi="宋体" w:eastAsia="创艺简标宋"/>
          <w:color w:val="000000" w:themeColor="text1"/>
          <w:sz w:val="44"/>
          <w:szCs w:val="44"/>
          <w:highlight w:val="none"/>
          <w14:textFill>
            <w14:solidFill>
              <w14:schemeClr w14:val="tx1"/>
            </w14:solidFill>
          </w14:textFill>
        </w:rPr>
      </w:pPr>
    </w:p>
    <w:p w14:paraId="41730760">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采购需求</w:t>
      </w:r>
    </w:p>
    <w:p w14:paraId="27402785">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谈判成交评定标准</w:t>
      </w:r>
    </w:p>
    <w:p w14:paraId="44BF3E5A">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评标方法</w:t>
      </w:r>
    </w:p>
    <w:p w14:paraId="1003E53E">
      <w:pPr>
        <w:numPr>
          <w:ilvl w:val="0"/>
          <w:numId w:val="2"/>
        </w:numPr>
        <w:spacing w:before="120" w:beforeLines="50" w:line="480" w:lineRule="exact"/>
        <w:rPr>
          <w:rFonts w:hint="default"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附件</w:t>
      </w:r>
    </w:p>
    <w:p w14:paraId="7680B3D8">
      <w:pPr>
        <w:pStyle w:val="12"/>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w:t>
      </w:r>
    </w:p>
    <w:p w14:paraId="49C21528">
      <w:pPr>
        <w:rPr>
          <w:rFonts w:hint="default"/>
          <w:highlight w:val="none"/>
          <w:lang w:val="en-US"/>
        </w:rPr>
      </w:pPr>
      <w:r>
        <w:rPr>
          <w:rFonts w:hint="eastAsia" w:ascii="宋体" w:hAnsi="宋体"/>
          <w:color w:val="000000" w:themeColor="text1"/>
          <w:sz w:val="30"/>
          <w:highlight w:val="none"/>
          <w:lang w:val="en-US" w:eastAsia="zh-CN"/>
          <w14:textFill>
            <w14:solidFill>
              <w14:schemeClr w14:val="tx1"/>
            </w14:solidFill>
          </w14:textFill>
        </w:rPr>
        <w:t xml:space="preserve">       </w:t>
      </w:r>
    </w:p>
    <w:p w14:paraId="16D91CEA">
      <w:pPr>
        <w:spacing w:before="120" w:beforeLines="50" w:line="480" w:lineRule="exact"/>
        <w:rPr>
          <w:rFonts w:ascii="宋体" w:hAnsi="宋体"/>
          <w:color w:val="000000" w:themeColor="text1"/>
          <w:sz w:val="30"/>
          <w:highlight w:val="none"/>
          <w14:textFill>
            <w14:solidFill>
              <w14:schemeClr w14:val="tx1"/>
            </w14:solidFill>
          </w14:textFill>
        </w:rPr>
      </w:pPr>
    </w:p>
    <w:p w14:paraId="7FC84AD5">
      <w:pPr>
        <w:spacing w:before="120" w:beforeLines="50" w:line="480" w:lineRule="exact"/>
        <w:rPr>
          <w:rFonts w:ascii="宋体" w:hAnsi="宋体"/>
          <w:color w:val="000000" w:themeColor="text1"/>
          <w:sz w:val="30"/>
          <w:highlight w:val="none"/>
          <w14:textFill>
            <w14:solidFill>
              <w14:schemeClr w14:val="tx1"/>
            </w14:solidFill>
          </w14:textFill>
        </w:rPr>
      </w:pPr>
    </w:p>
    <w:p w14:paraId="2544D747">
      <w:pPr>
        <w:spacing w:before="120" w:beforeLines="50" w:line="480" w:lineRule="exact"/>
        <w:rPr>
          <w:rFonts w:ascii="宋体" w:hAnsi="宋体"/>
          <w:color w:val="000000" w:themeColor="text1"/>
          <w:sz w:val="30"/>
          <w:highlight w:val="none"/>
          <w14:textFill>
            <w14:solidFill>
              <w14:schemeClr w14:val="tx1"/>
            </w14:solidFill>
          </w14:textFill>
        </w:rPr>
      </w:pPr>
    </w:p>
    <w:p w14:paraId="59F18E5A">
      <w:pPr>
        <w:spacing w:before="120" w:beforeLines="50" w:line="480" w:lineRule="exact"/>
        <w:rPr>
          <w:rFonts w:hint="eastAsia" w:ascii="宋体" w:hAnsi="宋体"/>
          <w:color w:val="000000" w:themeColor="text1"/>
          <w:sz w:val="30"/>
          <w:highlight w:val="none"/>
          <w14:textFill>
            <w14:solidFill>
              <w14:schemeClr w14:val="tx1"/>
            </w14:solidFill>
          </w14:textFill>
        </w:rPr>
      </w:pPr>
    </w:p>
    <w:p w14:paraId="5BECEE22">
      <w:pPr>
        <w:spacing w:before="120" w:beforeLines="50" w:line="480" w:lineRule="exact"/>
        <w:rPr>
          <w:rFonts w:hint="eastAsia" w:ascii="宋体" w:hAnsi="宋体"/>
          <w:color w:val="000000" w:themeColor="text1"/>
          <w:sz w:val="30"/>
          <w:highlight w:val="none"/>
          <w14:textFill>
            <w14:solidFill>
              <w14:schemeClr w14:val="tx1"/>
            </w14:solidFill>
          </w14:textFill>
        </w:rPr>
      </w:pPr>
    </w:p>
    <w:p w14:paraId="5B2F19B3">
      <w:pPr>
        <w:spacing w:before="120" w:beforeLines="50" w:line="480" w:lineRule="exact"/>
        <w:rPr>
          <w:rFonts w:ascii="宋体" w:hAnsi="宋体"/>
          <w:color w:val="000000" w:themeColor="text1"/>
          <w:sz w:val="30"/>
          <w:highlight w:val="none"/>
          <w14:textFill>
            <w14:solidFill>
              <w14:schemeClr w14:val="tx1"/>
            </w14:solidFill>
          </w14:textFill>
        </w:rPr>
      </w:pPr>
    </w:p>
    <w:p w14:paraId="2862627E">
      <w:pPr>
        <w:spacing w:before="120" w:beforeLines="50" w:line="480" w:lineRule="exact"/>
        <w:rPr>
          <w:rFonts w:ascii="宋体" w:hAnsi="宋体"/>
          <w:color w:val="000000" w:themeColor="text1"/>
          <w:sz w:val="30"/>
          <w:szCs w:val="20"/>
          <w:highlight w:val="none"/>
          <w14:textFill>
            <w14:solidFill>
              <w14:schemeClr w14:val="tx1"/>
            </w14:solidFill>
          </w14:textFill>
        </w:rPr>
      </w:pPr>
    </w:p>
    <w:p w14:paraId="02C98675">
      <w:pPr>
        <w:spacing w:line="360" w:lineRule="auto"/>
        <w:rPr>
          <w:b/>
          <w:bCs/>
          <w:color w:val="000000" w:themeColor="text1"/>
          <w:sz w:val="30"/>
          <w:highlight w:val="none"/>
          <w14:textFill>
            <w14:solidFill>
              <w14:schemeClr w14:val="tx1"/>
            </w14:solidFill>
          </w14:textFill>
        </w:rPr>
      </w:pPr>
    </w:p>
    <w:p w14:paraId="0B0DDC09">
      <w:pPr>
        <w:pStyle w:val="3"/>
        <w:rPr>
          <w:b/>
          <w:bCs/>
          <w:color w:val="000000" w:themeColor="text1"/>
          <w:sz w:val="30"/>
          <w:highlight w:val="none"/>
          <w14:textFill>
            <w14:solidFill>
              <w14:schemeClr w14:val="tx1"/>
            </w14:solidFill>
          </w14:textFill>
        </w:rPr>
      </w:pPr>
    </w:p>
    <w:p w14:paraId="0DB6EBA1">
      <w:pPr>
        <w:rPr>
          <w:b/>
          <w:bCs/>
          <w:color w:val="000000" w:themeColor="text1"/>
          <w:sz w:val="30"/>
          <w:highlight w:val="none"/>
          <w14:textFill>
            <w14:solidFill>
              <w14:schemeClr w14:val="tx1"/>
            </w14:solidFill>
          </w14:textFill>
        </w:rPr>
      </w:pPr>
    </w:p>
    <w:p w14:paraId="46DA73C7">
      <w:pPr>
        <w:snapToGrid w:val="0"/>
        <w:spacing w:after="120" w:afterLines="50"/>
        <w:jc w:val="both"/>
        <w:rPr>
          <w:rFonts w:ascii="黑体" w:hAnsi="宋体" w:eastAsia="黑体"/>
          <w:color w:val="000000" w:themeColor="text1"/>
          <w:sz w:val="30"/>
          <w:szCs w:val="3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黑体" w:hAnsi="宋体" w:eastAsia="黑体"/>
          <w:color w:val="000000" w:themeColor="text1"/>
          <w:sz w:val="30"/>
          <w:szCs w:val="30"/>
          <w:highlight w:val="none"/>
          <w14:textFill>
            <w14:solidFill>
              <w14:schemeClr w14:val="tx1"/>
            </w14:solidFill>
          </w14:textFill>
        </w:rPr>
        <w:t>第</w:t>
      </w:r>
      <w:r>
        <w:rPr>
          <w:rFonts w:hint="eastAsia" w:ascii="黑体" w:hAnsi="宋体" w:eastAsia="黑体"/>
          <w:color w:val="000000" w:themeColor="text1"/>
          <w:sz w:val="30"/>
          <w:szCs w:val="30"/>
          <w:highlight w:val="none"/>
          <w:lang w:val="en-US" w:eastAsia="zh-CN"/>
          <w14:textFill>
            <w14:solidFill>
              <w14:schemeClr w14:val="tx1"/>
            </w14:solidFill>
          </w14:textFill>
        </w:rPr>
        <w:t>一</w:t>
      </w:r>
      <w:r>
        <w:rPr>
          <w:rFonts w:hint="eastAsia" w:ascii="黑体" w:hAnsi="宋体" w:eastAsia="黑体"/>
          <w:color w:val="000000" w:themeColor="text1"/>
          <w:sz w:val="30"/>
          <w:szCs w:val="30"/>
          <w:highlight w:val="none"/>
          <w14:textFill>
            <w14:solidFill>
              <w14:schemeClr w14:val="tx1"/>
            </w14:solidFill>
          </w14:textFill>
        </w:rPr>
        <w:t xml:space="preserve">章  </w:t>
      </w:r>
      <w:r>
        <w:rPr>
          <w:rFonts w:hint="eastAsia" w:ascii="黑体" w:hAnsi="宋体" w:eastAsia="黑体"/>
          <w:bCs/>
          <w:color w:val="000000" w:themeColor="text1"/>
          <w:sz w:val="30"/>
          <w:szCs w:val="30"/>
          <w:highlight w:val="none"/>
          <w:lang w:val="en-US" w:eastAsia="zh-CN"/>
          <w14:textFill>
            <w14:solidFill>
              <w14:schemeClr w14:val="tx1"/>
            </w14:solidFill>
          </w14:textFill>
        </w:rPr>
        <w:t>采购</w:t>
      </w:r>
      <w:r>
        <w:rPr>
          <w:rFonts w:hint="eastAsia" w:ascii="黑体" w:hAnsi="宋体" w:eastAsia="黑体"/>
          <w:color w:val="000000" w:themeColor="text1"/>
          <w:sz w:val="30"/>
          <w:szCs w:val="30"/>
          <w:highlight w:val="none"/>
          <w14:textFill>
            <w14:solidFill>
              <w14:schemeClr w14:val="tx1"/>
            </w14:solidFill>
          </w14:textFill>
        </w:rPr>
        <w:t>需求</w:t>
      </w:r>
    </w:p>
    <w:p w14:paraId="44917D8A">
      <w:pPr>
        <w:pStyle w:val="4"/>
        <w:snapToGrid w:val="0"/>
        <w:spacing w:line="420" w:lineRule="exact"/>
        <w:ind w:firstLine="482" w:firstLineChars="200"/>
        <w:rPr>
          <w:rFonts w:hint="eastAsia" w:ascii="宋体" w:hAnsi="宋体"/>
          <w:b/>
          <w:color w:val="000000" w:themeColor="text1"/>
          <w:kern w:val="0"/>
          <w:sz w:val="24"/>
          <w:highlight w:val="none"/>
          <w:lang w:eastAsia="zh-CN"/>
          <w14:textFill>
            <w14:solidFill>
              <w14:schemeClr w14:val="tx1"/>
            </w14:solidFill>
          </w14:textFill>
        </w:rPr>
      </w:pPr>
      <w:r>
        <w:rPr>
          <w:rFonts w:hint="eastAsia" w:ascii="宋体" w:hAnsi="宋体"/>
          <w:b/>
          <w:color w:val="000000" w:themeColor="text1"/>
          <w:kern w:val="0"/>
          <w:sz w:val="24"/>
          <w:highlight w:val="none"/>
          <w:lang w:eastAsia="zh-CN"/>
          <w14:textFill>
            <w14:solidFill>
              <w14:schemeClr w14:val="tx1"/>
            </w14:solidFill>
          </w14:textFill>
        </w:rPr>
        <w:t>一、采购内容</w:t>
      </w:r>
    </w:p>
    <w:p w14:paraId="63351866">
      <w:pPr>
        <w:pStyle w:val="5"/>
        <w:ind w:left="479" w:leftChars="228" w:firstLine="48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lang w:eastAsia="zh-CN"/>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信息化建设咨询设计</w:t>
      </w:r>
      <w:r>
        <w:rPr>
          <w:rFonts w:hint="eastAsia"/>
          <w:color w:val="000000" w:themeColor="text1"/>
          <w:highlight w:val="none"/>
          <w:lang w:eastAsia="zh-CN"/>
          <w14:textFill>
            <w14:solidFill>
              <w14:schemeClr w14:val="tx1"/>
            </w14:solidFill>
          </w14:textFill>
        </w:rPr>
        <w:t>服务</w:t>
      </w:r>
    </w:p>
    <w:p w14:paraId="100B15FE">
      <w:pPr>
        <w:widowControl/>
        <w:tabs>
          <w:tab w:val="left" w:pos="789"/>
        </w:tabs>
        <w:spacing w:line="360" w:lineRule="exact"/>
        <w:ind w:firstLine="240" w:firstLineChars="100"/>
        <w:jc w:val="left"/>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b/>
          <w:bCs/>
          <w:color w:val="000000" w:themeColor="text1"/>
          <w:kern w:val="0"/>
          <w:sz w:val="24"/>
          <w:highlight w:val="none"/>
          <w:lang w:val="en-US" w:eastAsia="zh-CN"/>
          <w14:textFill>
            <w14:solidFill>
              <w14:schemeClr w14:val="tx1"/>
            </w14:solidFill>
          </w14:textFill>
        </w:rPr>
        <w:t>投标须知</w:t>
      </w:r>
      <w:r>
        <w:rPr>
          <w:rFonts w:hint="eastAsia" w:ascii="宋体" w:hAnsi="宋体"/>
          <w:b/>
          <w:bCs/>
          <w:color w:val="000000" w:themeColor="text1"/>
          <w:kern w:val="0"/>
          <w:sz w:val="24"/>
          <w:highlight w:val="none"/>
          <w14:textFill>
            <w14:solidFill>
              <w14:schemeClr w14:val="tx1"/>
            </w14:solidFill>
          </w14:textFill>
        </w:rPr>
        <w:t>：</w:t>
      </w:r>
    </w:p>
    <w:p w14:paraId="0000D3D7">
      <w:pPr>
        <w:pStyle w:val="8"/>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.1</w:t>
      </w:r>
      <w:r>
        <w:rPr>
          <w:rFonts w:hint="eastAsia" w:hAnsi="宋体"/>
          <w:color w:val="000000" w:themeColor="text1"/>
          <w:sz w:val="24"/>
          <w:highlight w:val="none"/>
          <w14:textFill>
            <w14:solidFill>
              <w14:schemeClr w14:val="tx1"/>
            </w14:solidFill>
          </w14:textFill>
        </w:rPr>
        <w:t>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r>
        <w:rPr>
          <w:rFonts w:ascii="Times New Roman" w:hAnsi="宋体"/>
          <w:color w:val="000000" w:themeColor="text1"/>
          <w:sz w:val="24"/>
          <w:szCs w:val="24"/>
          <w:highlight w:val="none"/>
          <w14:textFill>
            <w14:solidFill>
              <w14:schemeClr w14:val="tx1"/>
            </w14:solidFill>
          </w14:textFill>
        </w:rPr>
        <w:t>。</w:t>
      </w:r>
    </w:p>
    <w:p w14:paraId="0A2EE25F">
      <w:pPr>
        <w:pStyle w:val="8"/>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.2投标单位在考察过程中发生的各类事件及所发生的各项费用，均由投标单位</w:t>
      </w:r>
      <w:r>
        <w:rPr>
          <w:rFonts w:ascii="Times New Roman" w:hAnsi="宋体"/>
          <w:color w:val="000000" w:themeColor="text1"/>
          <w:sz w:val="24"/>
          <w:szCs w:val="24"/>
          <w:highlight w:val="none"/>
          <w14:textFill>
            <w14:solidFill>
              <w14:schemeClr w14:val="tx1"/>
            </w14:solidFill>
          </w14:textFill>
        </w:rPr>
        <w:t>自行承担。采购人概不负责。</w:t>
      </w:r>
    </w:p>
    <w:p w14:paraId="1678673B">
      <w:pPr>
        <w:pStyle w:val="8"/>
        <w:adjustRightInd w:val="0"/>
        <w:snapToGrid w:val="0"/>
        <w:spacing w:line="460" w:lineRule="exact"/>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.3</w:t>
      </w:r>
      <w:r>
        <w:rPr>
          <w:rFonts w:ascii="Times New Roman" w:hAnsi="宋体"/>
          <w:color w:val="000000" w:themeColor="text1"/>
          <w:sz w:val="24"/>
          <w:szCs w:val="24"/>
          <w:highlight w:val="none"/>
          <w14:textFill>
            <w14:solidFill>
              <w14:schemeClr w14:val="tx1"/>
            </w14:solidFill>
          </w14:textFill>
        </w:rPr>
        <w:t>采购人向投标单位提供的有关现场的数据和资料，是采购人现有的能被投标人利用的资料，采购人对投标人据此做出的任何推论、理解和结论不负责任。</w:t>
      </w:r>
    </w:p>
    <w:p w14:paraId="3B2DC461">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color w:val="000000" w:themeColor="text1"/>
          <w:sz w:val="24"/>
          <w:highlight w:val="none"/>
          <w14:textFill>
            <w14:solidFill>
              <w14:schemeClr w14:val="tx1"/>
            </w14:solidFill>
          </w14:textFill>
        </w:rPr>
        <w:t>.4</w:t>
      </w:r>
      <w:r>
        <w:rPr>
          <w:rFonts w:hAnsi="宋体"/>
          <w:color w:val="000000" w:themeColor="text1"/>
          <w:sz w:val="24"/>
          <w:highlight w:val="none"/>
          <w14:textFill>
            <w14:solidFill>
              <w14:schemeClr w14:val="tx1"/>
            </w14:solidFill>
          </w14:textFill>
        </w:rPr>
        <w:t>现场踏勘完毕，将认为投标人己了解现场情况，并充分理解了为之所承担的风险、义务和责任。</w:t>
      </w:r>
    </w:p>
    <w:p w14:paraId="70F10161">
      <w:pPr>
        <w:snapToGrid w:val="0"/>
        <w:spacing w:line="360" w:lineRule="exact"/>
        <w:ind w:firstLine="482" w:firstLineChars="200"/>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t>二、服务要求：</w:t>
      </w:r>
    </w:p>
    <w:p w14:paraId="5676D10E">
      <w:pPr>
        <w:spacing w:line="360" w:lineRule="auto"/>
        <w:rPr>
          <w:rFonts w:hint="eastAsia"/>
          <w:color w:val="000000" w:themeColor="text1"/>
          <w:sz w:val="24"/>
          <w:highlight w:val="none"/>
          <w:lang w:val="en-US" w:eastAsia="zh-CN"/>
          <w14:textFill>
            <w14:solidFill>
              <w14:schemeClr w14:val="tx1"/>
            </w14:solidFill>
          </w14:textFill>
        </w:rPr>
      </w:pPr>
      <w:bookmarkStart w:id="0" w:name="_Toc24414"/>
      <w:r>
        <w:rPr>
          <w:rFonts w:hint="eastAsia"/>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一）总体要求：</w:t>
      </w:r>
    </w:p>
    <w:p w14:paraId="0218ACEA">
      <w:pPr>
        <w:adjustRightInd w:val="0"/>
        <w:snapToGrid w:val="0"/>
        <w:spacing w:line="360" w:lineRule="auto"/>
        <w:ind w:firstLine="480" w:firstLineChars="200"/>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根据行业相关标准规范，咨询设计单位按照项目建设目标和要求，编制20</w:t>
      </w:r>
      <w:r>
        <w:rPr>
          <w:rFonts w:hint="eastAsia" w:ascii="Times New Roman" w:hAnsi="Times New Roman" w:eastAsia="宋体" w:cs="Times New Roman"/>
          <w:bCs/>
          <w:sz w:val="24"/>
          <w:highlight w:val="none"/>
          <w:lang w:val="en-US" w:eastAsia="zh-CN"/>
        </w:rPr>
        <w:t>26</w:t>
      </w:r>
      <w:r>
        <w:rPr>
          <w:rFonts w:hint="eastAsia" w:ascii="Times New Roman" w:hAnsi="Times New Roman" w:eastAsia="宋体" w:cs="Times New Roman"/>
          <w:bCs/>
          <w:sz w:val="24"/>
          <w:highlight w:val="none"/>
        </w:rPr>
        <w:t>年信息化建设项目方案设计和投资概算，通过医院相关部门的专家评审。并按需做好项目论证、技术交流和协助完成项目采购等技术支撑工作。</w:t>
      </w:r>
    </w:p>
    <w:tbl>
      <w:tblPr>
        <w:tblStyle w:val="13"/>
        <w:tblW w:w="81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4"/>
        <w:gridCol w:w="6795"/>
      </w:tblGrid>
      <w:tr w14:paraId="0EBB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371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序号</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4B6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项目名称</w:t>
            </w:r>
          </w:p>
        </w:tc>
      </w:tr>
      <w:tr w14:paraId="23C1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肿瘤专业医疗质量控制管理平台</w:t>
            </w:r>
          </w:p>
        </w:tc>
      </w:tr>
      <w:tr w14:paraId="5D39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5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5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重症信息辅助决策系统</w:t>
            </w:r>
          </w:p>
        </w:tc>
      </w:tr>
      <w:tr w14:paraId="1D70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18A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B3A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艾滋病管理平台</w:t>
            </w:r>
          </w:p>
        </w:tc>
      </w:tr>
      <w:tr w14:paraId="2EBD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2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9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CKD</w:t>
            </w:r>
            <w:r>
              <w:rPr>
                <w:rStyle w:val="26"/>
                <w:rFonts w:hint="eastAsia" w:asciiTheme="minorEastAsia" w:hAnsiTheme="minorEastAsia" w:eastAsiaTheme="minorEastAsia" w:cstheme="minorEastAsia"/>
                <w:sz w:val="24"/>
                <w:szCs w:val="24"/>
                <w:highlight w:val="none"/>
                <w:lang w:val="en-US" w:eastAsia="zh-CN" w:bidi="ar"/>
              </w:rPr>
              <w:t>随访系统</w:t>
            </w:r>
          </w:p>
        </w:tc>
      </w:tr>
      <w:tr w14:paraId="5ED9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A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B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手术室外麻醉系统</w:t>
            </w:r>
          </w:p>
        </w:tc>
      </w:tr>
      <w:tr w14:paraId="1727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D56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F09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智慧医保管理服务</w:t>
            </w:r>
          </w:p>
        </w:tc>
      </w:tr>
      <w:tr w14:paraId="6667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C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7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呼叫系统升级改造</w:t>
            </w:r>
          </w:p>
        </w:tc>
      </w:tr>
      <w:tr w14:paraId="417E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2C5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B2B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密评及相关改造</w:t>
            </w:r>
          </w:p>
        </w:tc>
      </w:tr>
      <w:tr w14:paraId="06FF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7EB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4B7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信息网络与数据安全服务</w:t>
            </w:r>
          </w:p>
        </w:tc>
      </w:tr>
      <w:tr w14:paraId="5AA2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D6D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4B9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信息化终端设备运维服务</w:t>
            </w:r>
          </w:p>
        </w:tc>
      </w:tr>
      <w:tr w14:paraId="547D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F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sz w:val="24"/>
                <w:szCs w:val="24"/>
                <w:highlight w:val="none"/>
                <w:lang w:val="en-US" w:eastAsia="zh-CN" w:bidi="ar"/>
              </w:rPr>
              <w:t>文印外包服务</w:t>
            </w:r>
          </w:p>
        </w:tc>
      </w:tr>
      <w:tr w14:paraId="4F65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trPr>
        <w:tc>
          <w:tcPr>
            <w:tcW w:w="8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F4D68">
            <w:pPr>
              <w:keepNext w:val="0"/>
              <w:keepLines w:val="0"/>
              <w:widowControl/>
              <w:suppressLineNumbers w:val="0"/>
              <w:jc w:val="center"/>
              <w:textAlignment w:val="top"/>
              <w:rPr>
                <w:rStyle w:val="26"/>
                <w:rFonts w:hint="eastAsia" w:asciiTheme="minorEastAsia" w:hAnsiTheme="minorEastAsia" w:eastAsiaTheme="minorEastAsia" w:cstheme="minorEastAsia"/>
                <w:sz w:val="24"/>
                <w:szCs w:val="24"/>
                <w:highlight w:val="none"/>
                <w:lang w:val="en-US" w:eastAsia="zh-CN" w:bidi="ar"/>
              </w:rPr>
            </w:pPr>
            <w:r>
              <w:rPr>
                <w:rStyle w:val="26"/>
                <w:rFonts w:hint="eastAsia" w:asciiTheme="minorEastAsia" w:hAnsiTheme="minorEastAsia" w:eastAsiaTheme="minorEastAsia" w:cstheme="minorEastAsia"/>
                <w:sz w:val="24"/>
                <w:szCs w:val="24"/>
                <w:highlight w:val="none"/>
                <w:lang w:val="en-US" w:eastAsia="zh-CN" w:bidi="ar"/>
              </w:rPr>
              <w:t>备注：1.信息化建设项目总预算820万元；</w:t>
            </w:r>
            <w:r>
              <w:rPr>
                <w:rFonts w:hint="eastAsia" w:asciiTheme="minorEastAsia" w:hAnsiTheme="minorEastAsia" w:eastAsiaTheme="minorEastAsia" w:cstheme="minorEastAsia"/>
                <w:bCs/>
                <w:color w:val="auto"/>
                <w:sz w:val="24"/>
                <w:highlight w:val="none"/>
                <w:lang w:val="en-US" w:eastAsia="zh-CN"/>
              </w:rPr>
              <w:t>2.</w:t>
            </w:r>
            <w:r>
              <w:rPr>
                <w:rFonts w:hint="eastAsia" w:asciiTheme="minorEastAsia" w:hAnsiTheme="minorEastAsia" w:eastAsiaTheme="minorEastAsia" w:cstheme="minorEastAsia"/>
                <w:bCs/>
                <w:color w:val="auto"/>
                <w:sz w:val="24"/>
                <w:highlight w:val="none"/>
              </w:rPr>
              <w:t>最终具体实施项目以采购人委托的项目为准；以系统设计后的造价*中标费率进行结算</w:t>
            </w:r>
            <w:r>
              <w:rPr>
                <w:rFonts w:hint="eastAsia" w:asciiTheme="minorEastAsia" w:hAnsiTheme="minorEastAsia" w:eastAsiaTheme="minorEastAsia" w:cstheme="minorEastAsia"/>
                <w:bCs/>
                <w:color w:val="auto"/>
                <w:sz w:val="24"/>
                <w:highlight w:val="none"/>
                <w:lang w:eastAsia="zh-CN"/>
              </w:rPr>
              <w:t>，</w:t>
            </w:r>
            <w:r>
              <w:rPr>
                <w:rFonts w:hint="eastAsia" w:asciiTheme="minorEastAsia" w:hAnsiTheme="minorEastAsia" w:eastAsiaTheme="minorEastAsia" w:cstheme="minorEastAsia"/>
                <w:color w:val="auto"/>
                <w:sz w:val="24"/>
                <w:highlight w:val="none"/>
                <w:lang w:eastAsia="zh-CN"/>
              </w:rPr>
              <w:t>合同实际发生金额</w:t>
            </w:r>
            <w:r>
              <w:rPr>
                <w:rFonts w:hint="eastAsia" w:asciiTheme="minorEastAsia" w:hAnsiTheme="minorEastAsia" w:eastAsiaTheme="minorEastAsia" w:cstheme="minorEastAsia"/>
                <w:color w:val="auto"/>
                <w:sz w:val="24"/>
                <w:highlight w:val="none"/>
                <w:lang w:val="en-US" w:eastAsia="zh-CN"/>
              </w:rPr>
              <w:t>不超过本项目</w:t>
            </w:r>
            <w:r>
              <w:rPr>
                <w:rFonts w:hint="eastAsia" w:asciiTheme="minorEastAsia" w:hAnsiTheme="minorEastAsia" w:eastAsiaTheme="minorEastAsia" w:cstheme="minorEastAsia"/>
                <w:color w:val="auto"/>
                <w:sz w:val="24"/>
                <w:highlight w:val="none"/>
                <w:lang w:eastAsia="zh-CN"/>
              </w:rPr>
              <w:t>预算金额。</w:t>
            </w:r>
          </w:p>
        </w:tc>
      </w:tr>
    </w:tbl>
    <w:p w14:paraId="500B18CD">
      <w:pPr>
        <w:adjustRightInd w:val="0"/>
        <w:snapToGrid w:val="0"/>
        <w:spacing w:line="360" w:lineRule="auto"/>
        <w:rPr>
          <w:rFonts w:hint="eastAsia" w:ascii="Times New Roman" w:hAnsi="Times New Roman" w:eastAsia="宋体" w:cs="Times New Roman"/>
          <w:bCs/>
          <w:sz w:val="24"/>
          <w:highlight w:val="none"/>
          <w:lang w:val="en-US" w:eastAsia="zh-CN"/>
        </w:rPr>
      </w:pPr>
    </w:p>
    <w:p w14:paraId="5FD9D981">
      <w:pPr>
        <w:spacing w:line="360" w:lineRule="auto"/>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　</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二）项目实施要求</w:t>
      </w:r>
    </w:p>
    <w:p w14:paraId="7F0132CF">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1、工作要求</w:t>
      </w:r>
    </w:p>
    <w:p w14:paraId="6C072F40">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1.1投标人应深刻理解、充分认识本项目工作目标、任务，准确把握本项目的特点、重点、难点，有针对性的采取措施，确保项目按质按时完成。</w:t>
      </w:r>
    </w:p>
    <w:p w14:paraId="6AAC946C">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1.2投标人应充分考虑各种风险因素，做好预案，确保项目按质按时完成。</w:t>
      </w:r>
    </w:p>
    <w:p w14:paraId="79C6DBE8">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1.3投标人应承诺与本工程的相关单位进行积极主动的合作。中标人必须服从采购人的统一指挥，积极配合。</w:t>
      </w:r>
    </w:p>
    <w:p w14:paraId="5CEF49F7">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1.4投标人在中标后，应负责在项目完成时将项目的全部有关文件、资料等文档汇集、分类整理之后交付给项目单位。</w:t>
      </w:r>
    </w:p>
    <w:p w14:paraId="62F57E24">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2、人员要求</w:t>
      </w:r>
    </w:p>
    <w:p w14:paraId="7EF51D1E">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投标人应组织专业团队（包括项目负责人和项目团队成员），配备专业信息化设计人员。</w:t>
      </w:r>
    </w:p>
    <w:p w14:paraId="1C6AF346">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3、工作方式</w:t>
      </w:r>
    </w:p>
    <w:p w14:paraId="4E038325">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服务期间采用定期会议、现场服务相结合方式提供服务。</w:t>
      </w:r>
    </w:p>
    <w:p w14:paraId="34DAD19F">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4、交付物要求</w:t>
      </w:r>
    </w:p>
    <w:p w14:paraId="49A89C53">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包含但不仅限于设计方案和投资概算报告等。设计成果以电子版和纸质版方式提供。</w:t>
      </w:r>
    </w:p>
    <w:p w14:paraId="6481F4A4">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5、服务响应</w:t>
      </w:r>
    </w:p>
    <w:p w14:paraId="68932545">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在设计服务过程中，应有专门人员负责与采购人保持沟通，及时响应用户需求，紧急要求必须1小时内予以回复，重要问题在通知后3小时内必须与用户联系解决，根据采购人所要求的时间组织开展技术讨论。</w:t>
      </w:r>
    </w:p>
    <w:p w14:paraId="7009C545">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6、服务期限</w:t>
      </w:r>
    </w:p>
    <w:p w14:paraId="41E1D5E9">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从合同签订之日起3个月。</w:t>
      </w:r>
    </w:p>
    <w:p w14:paraId="0FD83094">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7、保密要求</w:t>
      </w:r>
    </w:p>
    <w:p w14:paraId="73CC4493">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7.1设计过程中产生的各类技术文件、信息以及有关项目内所有的内部资料、技术文档和信息予以保密。</w:t>
      </w:r>
    </w:p>
    <w:p w14:paraId="7E6FBF0C">
      <w:pPr>
        <w:adjustRightInd w:val="0"/>
        <w:snapToGrid w:val="0"/>
        <w:spacing w:line="360" w:lineRule="auto"/>
        <w:ind w:firstLine="480" w:firstLineChars="200"/>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7.2在项目实施过程中，严格遵守国家相关保密与安全法律法规，遵循采购人各项安全保密制度和规章；</w:t>
      </w:r>
    </w:p>
    <w:p w14:paraId="2001351C">
      <w:pPr>
        <w:adjustRightInd w:val="0"/>
        <w:snapToGrid w:val="0"/>
        <w:spacing w:line="360" w:lineRule="auto"/>
        <w:ind w:firstLine="480" w:firstLineChars="200"/>
        <w:rPr>
          <w:color w:val="000000"/>
          <w:highlight w:val="none"/>
          <w:lang w:bidi="ar"/>
        </w:rPr>
      </w:pPr>
      <w:r>
        <w:rPr>
          <w:rFonts w:hint="eastAsia" w:ascii="Times New Roman" w:hAnsi="Times New Roman" w:eastAsia="宋体" w:cs="Times New Roman"/>
          <w:bCs/>
          <w:sz w:val="24"/>
          <w:highlight w:val="none"/>
        </w:rPr>
        <w:t>7.3要求服务工作人员对工作中涉及到的用户的数据、文件等任何资料进行保密。因工作人员的行为造成泄密等问题由中标人承担相应的责任。</w:t>
      </w:r>
    </w:p>
    <w:p w14:paraId="695F2F7D">
      <w:pPr>
        <w:outlineLvl w:val="0"/>
        <w:rPr>
          <w:rFonts w:ascii="宋体" w:hAnsi="宋体" w:eastAsia="宋体"/>
          <w:b/>
          <w:bCs/>
          <w:sz w:val="24"/>
          <w:highlight w:val="none"/>
        </w:rPr>
      </w:pPr>
      <w:r>
        <w:rPr>
          <w:rFonts w:hint="eastAsia" w:ascii="宋体" w:hAnsi="宋体"/>
          <w:b/>
          <w:bCs/>
          <w:sz w:val="24"/>
          <w:highlight w:val="none"/>
          <w:lang w:val="en-US" w:eastAsia="zh-CN"/>
        </w:rPr>
        <w:t>三</w:t>
      </w:r>
      <w:r>
        <w:rPr>
          <w:rFonts w:hint="eastAsia" w:ascii="宋体" w:hAnsi="宋体" w:eastAsia="宋体"/>
          <w:b/>
          <w:bCs/>
          <w:sz w:val="24"/>
          <w:highlight w:val="none"/>
        </w:rPr>
        <w:t>、</w:t>
      </w:r>
      <w:r>
        <w:rPr>
          <w:rFonts w:ascii="宋体" w:hAnsi="宋体" w:eastAsia="宋体"/>
          <w:b/>
          <w:bCs/>
          <w:sz w:val="24"/>
          <w:highlight w:val="none"/>
        </w:rPr>
        <w:t>验收标准</w:t>
      </w:r>
    </w:p>
    <w:p w14:paraId="2360EEAF">
      <w:pPr>
        <w:pStyle w:val="8"/>
        <w:spacing w:line="360" w:lineRule="auto"/>
        <w:ind w:firstLine="482" w:firstLineChars="201"/>
        <w:rPr>
          <w:rFonts w:ascii="Times New Roman" w:hAnsi="Times New Roman" w:cs="Times New Roman"/>
          <w:bCs/>
          <w:sz w:val="24"/>
          <w:highlight w:val="none"/>
        </w:rPr>
      </w:pPr>
      <w:r>
        <w:rPr>
          <w:rFonts w:hint="eastAsia" w:ascii="Times New Roman" w:hAnsi="Times New Roman" w:cs="Times New Roman"/>
          <w:bCs/>
          <w:sz w:val="24"/>
          <w:highlight w:val="none"/>
        </w:rPr>
        <w:t>设计方案通过专家评审。</w:t>
      </w:r>
    </w:p>
    <w:p w14:paraId="3961424F">
      <w:pPr>
        <w:outlineLvl w:val="0"/>
        <w:rPr>
          <w:rFonts w:ascii="宋体" w:hAnsi="宋体" w:eastAsia="宋体"/>
          <w:b/>
          <w:bCs/>
          <w:sz w:val="24"/>
          <w:highlight w:val="none"/>
        </w:rPr>
      </w:pPr>
      <w:r>
        <w:rPr>
          <w:rFonts w:hint="eastAsia" w:ascii="宋体" w:hAnsi="宋体"/>
          <w:b/>
          <w:bCs/>
          <w:sz w:val="24"/>
          <w:highlight w:val="none"/>
          <w:lang w:val="en-US" w:eastAsia="zh-CN"/>
        </w:rPr>
        <w:t>四</w:t>
      </w:r>
      <w:r>
        <w:rPr>
          <w:rFonts w:hint="eastAsia" w:ascii="宋体" w:hAnsi="宋体" w:eastAsia="宋体"/>
          <w:b/>
          <w:bCs/>
          <w:sz w:val="24"/>
          <w:highlight w:val="none"/>
        </w:rPr>
        <w:t>、</w:t>
      </w:r>
      <w:r>
        <w:rPr>
          <w:rFonts w:ascii="宋体" w:hAnsi="宋体" w:eastAsia="宋体"/>
          <w:b/>
          <w:bCs/>
          <w:sz w:val="24"/>
          <w:highlight w:val="none"/>
        </w:rPr>
        <w:t>付款方式</w:t>
      </w:r>
    </w:p>
    <w:p w14:paraId="61ECC72A">
      <w:pPr>
        <w:spacing w:line="360" w:lineRule="auto"/>
        <w:ind w:firstLine="480"/>
        <w:rPr>
          <w:rFonts w:hint="eastAsia"/>
          <w:highlight w:val="none"/>
          <w:lang w:eastAsia="zh-CN"/>
        </w:rPr>
      </w:pPr>
      <w:r>
        <w:rPr>
          <w:rFonts w:hint="eastAsia" w:ascii="宋体" w:hAnsi="宋体" w:eastAsia="宋体" w:cs="宋体"/>
          <w:color w:val="auto"/>
          <w:sz w:val="24"/>
          <w:szCs w:val="24"/>
          <w:highlight w:val="none"/>
        </w:rPr>
        <w:t>本项目按单个项目</w:t>
      </w:r>
      <w:r>
        <w:rPr>
          <w:rFonts w:hint="eastAsia" w:ascii="宋体" w:hAnsi="宋体" w:cs="宋体"/>
          <w:color w:val="auto"/>
          <w:sz w:val="24"/>
          <w:szCs w:val="24"/>
          <w:highlight w:val="none"/>
          <w:lang w:val="en-US" w:eastAsia="zh-CN"/>
        </w:rPr>
        <w:t>咨询设计</w:t>
      </w:r>
      <w:r>
        <w:rPr>
          <w:rFonts w:hint="eastAsia" w:ascii="宋体" w:hAnsi="宋体" w:eastAsia="宋体" w:cs="宋体"/>
          <w:color w:val="auto"/>
          <w:sz w:val="24"/>
          <w:szCs w:val="24"/>
          <w:highlight w:val="none"/>
        </w:rPr>
        <w:t>费进行支付，即单个项目</w:t>
      </w:r>
      <w:r>
        <w:rPr>
          <w:rFonts w:hint="eastAsia" w:ascii="宋体" w:hAnsi="宋体" w:cs="宋体"/>
          <w:color w:val="auto"/>
          <w:sz w:val="24"/>
          <w:szCs w:val="24"/>
          <w:highlight w:val="none"/>
          <w:lang w:val="en-US" w:eastAsia="zh-CN"/>
        </w:rPr>
        <w:t>咨询设计服务完成后</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个工作日</w:t>
      </w:r>
      <w:r>
        <w:rPr>
          <w:rFonts w:hint="eastAsia" w:ascii="宋体" w:hAnsi="宋体" w:cs="宋体"/>
          <w:color w:val="auto"/>
          <w:sz w:val="24"/>
          <w:szCs w:val="24"/>
          <w:highlight w:val="none"/>
          <w:lang w:val="en-US" w:eastAsia="zh-CN"/>
        </w:rPr>
        <w:t>支付该项目咨询设计费用。</w:t>
      </w:r>
    </w:p>
    <w:p w14:paraId="3A1DE288">
      <w:pPr>
        <w:spacing w:line="360" w:lineRule="auto"/>
        <w:ind w:firstLine="480"/>
        <w:rPr>
          <w:rFonts w:hint="eastAsia"/>
          <w:color w:val="000000" w:themeColor="text1"/>
          <w:sz w:val="24"/>
          <w:highlight w:val="none"/>
          <w:lang w:eastAsia="zh-CN"/>
          <w14:textFill>
            <w14:solidFill>
              <w14:schemeClr w14:val="tx1"/>
            </w14:solidFill>
          </w14:textFill>
        </w:rPr>
      </w:pPr>
    </w:p>
    <w:p w14:paraId="79A9F9DD">
      <w:pPr>
        <w:pStyle w:val="12"/>
        <w:rPr>
          <w:rFonts w:hint="eastAsia"/>
          <w:highlight w:val="none"/>
          <w:lang w:eastAsia="zh-CN"/>
        </w:rPr>
      </w:pPr>
    </w:p>
    <w:p w14:paraId="08609F0F">
      <w:pPr>
        <w:bidi w:val="0"/>
        <w:rPr>
          <w:rFonts w:hint="eastAsia"/>
          <w:highlight w:val="none"/>
          <w:lang w:val="en-US" w:eastAsia="zh-CN"/>
        </w:rPr>
      </w:pPr>
    </w:p>
    <w:p w14:paraId="7654832D">
      <w:pPr>
        <w:pStyle w:val="2"/>
        <w:spacing w:before="120" w:beforeLines="50" w:after="120" w:afterLines="50" w:line="360" w:lineRule="auto"/>
        <w:jc w:val="center"/>
        <w:rPr>
          <w:rFonts w:hint="eastAsia"/>
          <w:color w:val="000000" w:themeColor="text1"/>
          <w:sz w:val="36"/>
          <w:szCs w:val="36"/>
          <w:highlight w:val="none"/>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827A4F1">
      <w:pPr>
        <w:pStyle w:val="2"/>
        <w:spacing w:before="120" w:beforeLines="50" w:after="120" w:afterLines="50" w:line="360" w:lineRule="auto"/>
        <w:jc w:val="center"/>
        <w:rPr>
          <w:rFonts w:ascii="宋体" w:hAnsi="宋体"/>
          <w:b w:val="0"/>
          <w:color w:val="000000" w:themeColor="text1"/>
          <w:szCs w:val="30"/>
          <w:highlight w:val="none"/>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 xml:space="preserve">第二章 </w:t>
      </w:r>
      <w:r>
        <w:rPr>
          <w:rFonts w:ascii="宋体" w:hAnsi="宋体"/>
          <w:color w:val="000000" w:themeColor="text1"/>
          <w:sz w:val="36"/>
          <w:szCs w:val="36"/>
          <w:highlight w:val="none"/>
          <w14:textFill>
            <w14:solidFill>
              <w14:schemeClr w14:val="tx1"/>
            </w14:solidFill>
          </w14:textFill>
        </w:rPr>
        <w:t>成交评定标准</w:t>
      </w:r>
    </w:p>
    <w:p w14:paraId="3406AB84">
      <w:pPr>
        <w:numPr>
          <w:ilvl w:val="0"/>
          <w:numId w:val="0"/>
        </w:num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为公正、公平、科学地选择成交供应商，根据《中华人民共和国政府采购法》等有关法律法规的规定，并结合本项目的实际，制定本办法。</w:t>
      </w:r>
    </w:p>
    <w:p w14:paraId="2B165223">
      <w:pPr>
        <w:numPr>
          <w:ilvl w:val="0"/>
          <w:numId w:val="0"/>
        </w:num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本项目</w:t>
      </w:r>
      <w:r>
        <w:rPr>
          <w:rFonts w:hint="eastAsia" w:ascii="宋体" w:hAnsi="宋体" w:cs="宋体"/>
          <w:b/>
          <w:color w:val="000000" w:themeColor="text1"/>
          <w:kern w:val="0"/>
          <w:sz w:val="24"/>
          <w:highlight w:val="none"/>
          <w:lang w:val="en-US" w:eastAsia="zh-CN"/>
          <w14:textFill>
            <w14:solidFill>
              <w14:schemeClr w14:val="tx1"/>
            </w14:solidFill>
          </w14:textFill>
        </w:rPr>
        <w:t>采用综合评分法</w:t>
      </w:r>
      <w:r>
        <w:rPr>
          <w:rFonts w:hint="eastAsia" w:ascii="宋体" w:hAnsi="宋体"/>
          <w:color w:val="000000" w:themeColor="text1"/>
          <w:sz w:val="24"/>
          <w:highlight w:val="none"/>
          <w14:textFill>
            <w14:solidFill>
              <w14:schemeClr w14:val="tx1"/>
            </w14:solidFill>
          </w14:textFill>
        </w:rPr>
        <w:t>。</w:t>
      </w:r>
    </w:p>
    <w:p w14:paraId="61DC8730">
      <w:pPr>
        <w:snapToGrid w:val="0"/>
        <w:spacing w:line="380" w:lineRule="exact"/>
        <w:ind w:firstLine="472" w:firstLineChars="196"/>
        <w:jc w:val="left"/>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二、谈判</w:t>
      </w:r>
      <w:r>
        <w:rPr>
          <w:rFonts w:hint="eastAsia" w:ascii="宋体" w:hAnsi="宋体"/>
          <w:b/>
          <w:color w:val="000000" w:themeColor="text1"/>
          <w:sz w:val="24"/>
          <w:highlight w:val="none"/>
          <w14:textFill>
            <w14:solidFill>
              <w14:schemeClr w14:val="tx1"/>
            </w14:solidFill>
          </w14:textFill>
        </w:rPr>
        <w:t>文件的组成</w:t>
      </w:r>
    </w:p>
    <w:p w14:paraId="432034F1">
      <w:pPr>
        <w:snapToGrid w:val="0"/>
        <w:spacing w:line="40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部分组成，第一部分为技术文件，第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部分为</w:t>
      </w:r>
      <w:r>
        <w:rPr>
          <w:rFonts w:hint="eastAsia" w:ascii="宋体" w:hAnsi="宋体"/>
          <w:color w:val="000000" w:themeColor="text1"/>
          <w:sz w:val="24"/>
          <w:highlight w:val="none"/>
          <w:lang w:val="en-US" w:eastAsia="zh-CN"/>
          <w14:textFill>
            <w14:solidFill>
              <w14:schemeClr w14:val="tx1"/>
            </w14:solidFill>
          </w14:textFill>
        </w:rPr>
        <w:t>商务</w:t>
      </w:r>
      <w:r>
        <w:rPr>
          <w:rFonts w:hint="eastAsia"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以上材料均一式三份，正本一份，副本二份）</w:t>
      </w:r>
      <w:r>
        <w:rPr>
          <w:rFonts w:hint="eastAsia" w:ascii="宋体" w:hAnsi="宋体"/>
          <w:color w:val="000000" w:themeColor="text1"/>
          <w:sz w:val="24"/>
          <w:highlight w:val="none"/>
          <w14:textFill>
            <w14:solidFill>
              <w14:schemeClr w14:val="tx1"/>
            </w14:solidFill>
          </w14:textFill>
        </w:rPr>
        <w:t>。</w:t>
      </w:r>
    </w:p>
    <w:p w14:paraId="381B8D05">
      <w:pPr>
        <w:pStyle w:val="8"/>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1技术标:</w:t>
      </w:r>
    </w:p>
    <w:p w14:paraId="101CAB11">
      <w:pPr>
        <w:pStyle w:val="8"/>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应包括下列内容（并不仅限于以下）并应按顺序装订成册</w:t>
      </w:r>
      <w:r>
        <w:rPr>
          <w:rFonts w:hint="eastAsia" w:ascii="Times New Roman" w:hAnsi="Times New Roman"/>
          <w:b/>
          <w:bCs/>
          <w:sz w:val="24"/>
          <w:szCs w:val="24"/>
          <w:highlight w:val="none"/>
          <w:lang w:eastAsia="zh-CN"/>
        </w:rPr>
        <w:t>，</w:t>
      </w:r>
      <w:r>
        <w:rPr>
          <w:rFonts w:hint="eastAsia" w:ascii="Times New Roman" w:hAnsi="Times New Roman"/>
          <w:b/>
          <w:bCs/>
          <w:sz w:val="24"/>
          <w:szCs w:val="24"/>
          <w:highlight w:val="none"/>
          <w:lang w:val="en-US" w:eastAsia="zh-CN"/>
        </w:rPr>
        <w:t>技术标文件要有目录，并注明页码</w:t>
      </w:r>
      <w:r>
        <w:rPr>
          <w:rFonts w:ascii="Times New Roman" w:hAnsi="Times New Roman"/>
          <w:b/>
          <w:bCs/>
          <w:sz w:val="24"/>
          <w:szCs w:val="24"/>
          <w:highlight w:val="none"/>
        </w:rPr>
        <w:t>：(复印件需加盖单位公章，提供的所有证书应在有效期内)</w:t>
      </w:r>
    </w:p>
    <w:tbl>
      <w:tblPr>
        <w:tblStyle w:val="13"/>
        <w:tblW w:w="90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17"/>
        <w:gridCol w:w="3765"/>
        <w:gridCol w:w="705"/>
        <w:gridCol w:w="930"/>
      </w:tblGrid>
      <w:tr w14:paraId="0C00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43" w:type="dxa"/>
            <w:gridSpan w:val="4"/>
            <w:tcBorders>
              <w:top w:val="nil"/>
              <w:left w:val="nil"/>
              <w:bottom w:val="nil"/>
              <w:right w:val="nil"/>
            </w:tcBorders>
            <w:shd w:val="clear" w:color="auto" w:fill="auto"/>
            <w:noWrap/>
            <w:vAlign w:val="center"/>
          </w:tcPr>
          <w:p w14:paraId="243295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技术标文件目录</w:t>
            </w:r>
          </w:p>
        </w:tc>
        <w:tc>
          <w:tcPr>
            <w:tcW w:w="930" w:type="dxa"/>
            <w:tcBorders>
              <w:top w:val="nil"/>
              <w:left w:val="nil"/>
              <w:bottom w:val="nil"/>
              <w:right w:val="nil"/>
            </w:tcBorders>
            <w:shd w:val="clear" w:color="auto" w:fill="auto"/>
            <w:noWrap/>
            <w:vAlign w:val="center"/>
          </w:tcPr>
          <w:p w14:paraId="3F5532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1BC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2189">
            <w:pPr>
              <w:keepNext w:val="0"/>
              <w:keepLines w:val="0"/>
              <w:widowControl/>
              <w:suppressLineNumbers w:val="0"/>
              <w:jc w:val="center"/>
              <w:textAlignment w:val="center"/>
              <w:rPr>
                <w:rFonts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序号</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6EE">
            <w:pPr>
              <w:keepNext w:val="0"/>
              <w:keepLines w:val="0"/>
              <w:widowControl/>
              <w:suppressLineNumbers w:val="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需提供资料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1A1">
            <w:pPr>
              <w:jc w:val="center"/>
              <w:rPr>
                <w:rFonts w:hint="eastAsia" w:ascii="黑体" w:hAnsi="宋体" w:eastAsia="黑体" w:cs="黑体"/>
                <w:i w:val="0"/>
                <w:iCs w:val="0"/>
                <w:color w:val="000000"/>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14C">
            <w:pPr>
              <w:keepNext w:val="0"/>
              <w:keepLines w:val="0"/>
              <w:widowControl/>
              <w:suppressLineNumbers w:val="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页码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D60">
            <w:pPr>
              <w:keepNext w:val="0"/>
              <w:keepLines w:val="0"/>
              <w:widowControl/>
              <w:suppressLineNumbers w:val="0"/>
              <w:jc w:val="center"/>
              <w:textAlignment w:val="center"/>
              <w:rPr>
                <w:rFonts w:hint="default"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备注</w:t>
            </w:r>
          </w:p>
        </w:tc>
      </w:tr>
      <w:tr w14:paraId="6C5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9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9A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投标单位情况介绍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C54">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A86">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23F">
            <w:pPr>
              <w:jc w:val="center"/>
              <w:rPr>
                <w:rFonts w:hint="eastAsia" w:ascii="宋体" w:hAnsi="宋体" w:eastAsia="宋体" w:cs="宋体"/>
                <w:i w:val="0"/>
                <w:iCs w:val="0"/>
                <w:color w:val="000000"/>
                <w:sz w:val="21"/>
                <w:szCs w:val="21"/>
                <w:highlight w:val="none"/>
                <w:u w:val="none"/>
              </w:rPr>
            </w:pPr>
          </w:p>
        </w:tc>
      </w:tr>
      <w:tr w14:paraId="4D0A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3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D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有效的营业执照副本复印件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392">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CD0913">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A8F5B">
            <w:pPr>
              <w:jc w:val="center"/>
              <w:rPr>
                <w:rFonts w:hint="eastAsia" w:ascii="宋体" w:hAnsi="宋体" w:eastAsia="宋体" w:cs="宋体"/>
                <w:i w:val="0"/>
                <w:iCs w:val="0"/>
                <w:color w:val="000000"/>
                <w:sz w:val="21"/>
                <w:szCs w:val="21"/>
                <w:highlight w:val="none"/>
                <w:u w:val="none"/>
              </w:rPr>
            </w:pPr>
          </w:p>
        </w:tc>
      </w:tr>
      <w:tr w14:paraId="7351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0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法定代表人资格申明书、法定代表人身份证复印件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88A">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5F784">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56E74">
            <w:pPr>
              <w:jc w:val="center"/>
              <w:rPr>
                <w:rFonts w:hint="eastAsia" w:ascii="宋体" w:hAnsi="宋体" w:eastAsia="宋体" w:cs="宋体"/>
                <w:i w:val="0"/>
                <w:iCs w:val="0"/>
                <w:color w:val="000000"/>
                <w:sz w:val="21"/>
                <w:szCs w:val="21"/>
                <w:highlight w:val="none"/>
                <w:u w:val="none"/>
              </w:rPr>
            </w:pPr>
          </w:p>
        </w:tc>
      </w:tr>
      <w:tr w14:paraId="2711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1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6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授权委托书、授权代表身份证复印件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69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如法定代表人出席投标会的不须提供。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25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DB6">
            <w:pPr>
              <w:jc w:val="center"/>
              <w:rPr>
                <w:rFonts w:hint="eastAsia" w:ascii="宋体" w:hAnsi="宋体" w:eastAsia="宋体" w:cs="宋体"/>
                <w:i w:val="0"/>
                <w:iCs w:val="0"/>
                <w:color w:val="000000"/>
                <w:sz w:val="21"/>
                <w:szCs w:val="21"/>
                <w:highlight w:val="none"/>
                <w:u w:val="none"/>
              </w:rPr>
            </w:pPr>
          </w:p>
        </w:tc>
      </w:tr>
      <w:tr w14:paraId="08B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C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C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相关业绩</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51C">
            <w:pPr>
              <w:adjustRightInd w:val="0"/>
              <w:snapToGrid w:val="0"/>
              <w:jc w:val="left"/>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202</w:t>
            </w:r>
            <w:r>
              <w:rPr>
                <w:rFonts w:hint="eastAsia" w:ascii="宋体" w:hAnsi="宋体" w:cs="宋体"/>
                <w:kern w:val="0"/>
                <w:sz w:val="21"/>
                <w:szCs w:val="21"/>
                <w:highlight w:val="none"/>
                <w:lang w:val="en-US" w:eastAsia="zh-CN"/>
                <w14:ligatures w14:val="none"/>
              </w:rPr>
              <w:t>3</w:t>
            </w:r>
            <w:r>
              <w:rPr>
                <w:rFonts w:hint="eastAsia" w:ascii="宋体" w:hAnsi="宋体" w:eastAsia="宋体" w:cs="宋体"/>
                <w:kern w:val="0"/>
                <w:sz w:val="21"/>
                <w:szCs w:val="21"/>
                <w:highlight w:val="none"/>
                <w14:ligatures w14:val="none"/>
              </w:rPr>
              <w:t>年</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月</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日至提交投标文件截止日前，投标人承担的同类项目咨询设计服务案例（可研或设计），每提供</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个有效合同得</w:t>
            </w:r>
            <w:r>
              <w:rPr>
                <w:rFonts w:ascii="宋体" w:hAnsi="宋体" w:eastAsia="宋体" w:cs="宋体"/>
                <w:kern w:val="0"/>
                <w:sz w:val="21"/>
                <w:szCs w:val="21"/>
                <w:highlight w:val="none"/>
                <w14:ligatures w14:val="none"/>
              </w:rPr>
              <w:t>2</w:t>
            </w:r>
            <w:r>
              <w:rPr>
                <w:rFonts w:hint="eastAsia" w:ascii="宋体" w:hAnsi="宋体" w:eastAsia="宋体" w:cs="宋体"/>
                <w:kern w:val="0"/>
                <w:sz w:val="21"/>
                <w:szCs w:val="21"/>
                <w:highlight w:val="none"/>
                <w14:ligatures w14:val="none"/>
              </w:rPr>
              <w:t>分，最高</w:t>
            </w:r>
            <w:r>
              <w:rPr>
                <w:rFonts w:ascii="宋体" w:hAnsi="宋体" w:eastAsia="宋体" w:cs="宋体"/>
                <w:kern w:val="0"/>
                <w:sz w:val="21"/>
                <w:szCs w:val="21"/>
                <w:highlight w:val="none"/>
                <w14:ligatures w14:val="none"/>
              </w:rPr>
              <w:t>10</w:t>
            </w:r>
            <w:r>
              <w:rPr>
                <w:rFonts w:hint="eastAsia" w:ascii="宋体" w:hAnsi="宋体" w:eastAsia="宋体" w:cs="宋体"/>
                <w:kern w:val="0"/>
                <w:sz w:val="21"/>
                <w:szCs w:val="21"/>
                <w:highlight w:val="none"/>
                <w14:ligatures w14:val="none"/>
              </w:rPr>
              <w:t>分。</w:t>
            </w:r>
          </w:p>
          <w:p w14:paraId="0867F87D">
            <w:pPr>
              <w:jc w:val="left"/>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14:ligatures w14:val="none"/>
              </w:rPr>
              <w:t>证明材料：合同首页、合同标的页和签字盖章页的复印件。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946C3D">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7CF20">
            <w:pPr>
              <w:jc w:val="center"/>
              <w:rPr>
                <w:rFonts w:hint="eastAsia" w:ascii="宋体" w:hAnsi="宋体" w:eastAsia="宋体" w:cs="宋体"/>
                <w:i w:val="0"/>
                <w:iCs w:val="0"/>
                <w:color w:val="000000"/>
                <w:sz w:val="21"/>
                <w:szCs w:val="21"/>
                <w:highlight w:val="none"/>
                <w:u w:val="none"/>
              </w:rPr>
            </w:pPr>
          </w:p>
        </w:tc>
      </w:tr>
      <w:tr w14:paraId="0E55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0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1A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投入本项目运作的人员一览表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9B8">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EECE3B8">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1A49ECB">
            <w:pPr>
              <w:jc w:val="center"/>
              <w:rPr>
                <w:rFonts w:hint="eastAsia" w:ascii="宋体" w:hAnsi="宋体" w:eastAsia="宋体" w:cs="宋体"/>
                <w:i w:val="0"/>
                <w:iCs w:val="0"/>
                <w:color w:val="000000"/>
                <w:sz w:val="21"/>
                <w:szCs w:val="21"/>
                <w:highlight w:val="none"/>
                <w:u w:val="none"/>
              </w:rPr>
            </w:pPr>
          </w:p>
        </w:tc>
      </w:tr>
      <w:tr w14:paraId="3860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C6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B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20"/>
                <w:color w:val="000000" w:themeColor="text1"/>
                <w:highlight w:val="none"/>
                <w:lang w:val="en-US" w:eastAsia="zh-CN" w:bidi="ar"/>
                <w14:textFill>
                  <w14:solidFill>
                    <w14:schemeClr w14:val="tx1"/>
                  </w14:solidFill>
                </w14:textFill>
              </w:rPr>
              <w:t>项目运作的详细方案</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5F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55AF">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2BC7064">
            <w:pPr>
              <w:jc w:val="center"/>
              <w:rPr>
                <w:rFonts w:hint="eastAsia" w:ascii="宋体" w:hAnsi="宋体" w:eastAsia="宋体" w:cs="宋体"/>
                <w:i w:val="0"/>
                <w:iCs w:val="0"/>
                <w:color w:val="000000"/>
                <w:sz w:val="21"/>
                <w:szCs w:val="21"/>
                <w:highlight w:val="none"/>
                <w:u w:val="none"/>
              </w:rPr>
            </w:pPr>
          </w:p>
        </w:tc>
      </w:tr>
      <w:tr w14:paraId="7008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0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FF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20"/>
                <w:color w:val="000000" w:themeColor="text1"/>
                <w:highlight w:val="none"/>
                <w:lang w:val="en-US" w:eastAsia="zh-CN" w:bidi="ar"/>
                <w14:textFill>
                  <w14:solidFill>
                    <w14:schemeClr w14:val="tx1"/>
                  </w14:solidFill>
                </w14:textFill>
              </w:rPr>
              <w:t>用户对投标单位的评价</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E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1"/>
                <w:rFonts w:hint="eastAsia"/>
                <w:highlight w:val="none"/>
                <w:lang w:val="en-US" w:eastAsia="zh-CN" w:bidi="ar"/>
              </w:rPr>
              <w:t>各类证书、奖项证明材料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752EF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04E241B">
            <w:pPr>
              <w:jc w:val="center"/>
              <w:rPr>
                <w:rFonts w:hint="eastAsia" w:ascii="宋体" w:hAnsi="宋体" w:eastAsia="宋体" w:cs="宋体"/>
                <w:i w:val="0"/>
                <w:iCs w:val="0"/>
                <w:color w:val="000000"/>
                <w:sz w:val="21"/>
                <w:szCs w:val="21"/>
                <w:highlight w:val="none"/>
                <w:u w:val="none"/>
              </w:rPr>
            </w:pPr>
          </w:p>
        </w:tc>
      </w:tr>
      <w:tr w14:paraId="538E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C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9E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招标文件服务要求中规定需要投标人作出说明或描述的。</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90814">
            <w:pPr>
              <w:jc w:val="both"/>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1E845E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52C98BB">
            <w:pPr>
              <w:jc w:val="center"/>
              <w:rPr>
                <w:rFonts w:hint="eastAsia" w:ascii="宋体" w:hAnsi="宋体" w:eastAsia="宋体" w:cs="宋体"/>
                <w:i w:val="0"/>
                <w:iCs w:val="0"/>
                <w:color w:val="000000"/>
                <w:sz w:val="21"/>
                <w:szCs w:val="21"/>
                <w:highlight w:val="none"/>
                <w:u w:val="none"/>
              </w:rPr>
            </w:pPr>
          </w:p>
        </w:tc>
      </w:tr>
      <w:tr w14:paraId="038D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E81">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96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投标人认为须提供的其他资料。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17088">
            <w:pPr>
              <w:jc w:val="both"/>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447">
            <w:pP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9B41">
            <w:pPr>
              <w:rPr>
                <w:rFonts w:hint="eastAsia" w:ascii="宋体" w:hAnsi="宋体" w:eastAsia="宋体" w:cs="宋体"/>
                <w:i w:val="0"/>
                <w:iCs w:val="0"/>
                <w:color w:val="000000"/>
                <w:sz w:val="22"/>
                <w:szCs w:val="22"/>
                <w:highlight w:val="none"/>
                <w:u w:val="none"/>
              </w:rPr>
            </w:pPr>
          </w:p>
        </w:tc>
      </w:tr>
    </w:tbl>
    <w:p w14:paraId="2D4E3546">
      <w:pPr>
        <w:rPr>
          <w:highlight w:val="none"/>
        </w:rPr>
      </w:pPr>
    </w:p>
    <w:p w14:paraId="6EC74D9C">
      <w:pPr>
        <w:pStyle w:val="7"/>
        <w:spacing w:after="0" w:line="400" w:lineRule="exact"/>
        <w:ind w:firstLine="482" w:firstLineChars="20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2</w:t>
      </w:r>
      <w:r>
        <w:rPr>
          <w:rFonts w:hint="eastAsia"/>
          <w:b/>
          <w:color w:val="000000" w:themeColor="text1"/>
          <w:sz w:val="24"/>
          <w:highlight w:val="none"/>
          <w:lang w:eastAsia="zh-CN"/>
          <w14:textFill>
            <w14:solidFill>
              <w14:schemeClr w14:val="tx1"/>
            </w14:solidFill>
          </w14:textFill>
        </w:rPr>
        <w:t>.</w:t>
      </w:r>
      <w:r>
        <w:rPr>
          <w:rFonts w:hint="eastAsia"/>
          <w:b/>
          <w:color w:val="000000" w:themeColor="text1"/>
          <w:sz w:val="24"/>
          <w:highlight w:val="none"/>
          <w:lang w:val="en-US" w:eastAsia="zh-CN"/>
          <w14:textFill>
            <w14:solidFill>
              <w14:schemeClr w14:val="tx1"/>
            </w14:solidFill>
          </w14:textFill>
        </w:rPr>
        <w:t>商务</w:t>
      </w:r>
      <w:r>
        <w:rPr>
          <w:rFonts w:hint="eastAsia"/>
          <w:b/>
          <w:color w:val="000000" w:themeColor="text1"/>
          <w:sz w:val="24"/>
          <w:highlight w:val="none"/>
          <w14:textFill>
            <w14:solidFill>
              <w14:schemeClr w14:val="tx1"/>
            </w14:solidFill>
          </w14:textFill>
        </w:rPr>
        <w:t>文件</w:t>
      </w:r>
      <w:r>
        <w:rPr>
          <w:rFonts w:hint="eastAsia"/>
          <w:b/>
          <w:color w:val="000000" w:themeColor="text1"/>
          <w:sz w:val="24"/>
          <w:highlight w:val="none"/>
          <w:lang w:val="en-US" w:eastAsia="zh-CN"/>
          <w14:textFill>
            <w14:solidFill>
              <w14:schemeClr w14:val="tx1"/>
            </w14:solidFill>
          </w14:textFill>
        </w:rPr>
        <w:t>的</w:t>
      </w:r>
      <w:r>
        <w:rPr>
          <w:rFonts w:hint="eastAsia"/>
          <w:b/>
          <w:color w:val="000000" w:themeColor="text1"/>
          <w:sz w:val="24"/>
          <w:highlight w:val="none"/>
          <w14:textFill>
            <w14:solidFill>
              <w14:schemeClr w14:val="tx1"/>
            </w14:solidFill>
          </w14:textFill>
        </w:rPr>
        <w:t>组成</w:t>
      </w:r>
    </w:p>
    <w:p w14:paraId="368680A4">
      <w:pPr>
        <w:tabs>
          <w:tab w:val="left" w:pos="720"/>
        </w:tabs>
        <w:spacing w:line="400" w:lineRule="exact"/>
        <w:ind w:left="-2" w:leftChars="-1" w:firstLine="410" w:firstLineChars="171"/>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）报价一览表。</w:t>
      </w:r>
    </w:p>
    <w:p w14:paraId="0E176C27">
      <w:pPr>
        <w:pStyle w:val="8"/>
        <w:tabs>
          <w:tab w:val="left" w:pos="2472"/>
        </w:tabs>
        <w:adjustRightInd w:val="0"/>
        <w:snapToGrid w:val="0"/>
        <w:spacing w:beforeLines="0" w:afterLines="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r>
        <w:rPr>
          <w:rFonts w:hint="eastAsia" w:hAnsi="宋体"/>
          <w:b/>
          <w:color w:val="000000" w:themeColor="text1"/>
          <w:sz w:val="24"/>
          <w:szCs w:val="24"/>
          <w:highlight w:val="none"/>
          <w:u w:val="single"/>
          <w14:textFill>
            <w14:solidFill>
              <w14:schemeClr w14:val="tx1"/>
            </w14:solidFill>
          </w14:textFill>
        </w:rPr>
        <w:t xml:space="preserve"> 特别声明：本次谈判不保证最低报价成交，也不保证必然成交。</w:t>
      </w:r>
    </w:p>
    <w:p w14:paraId="21D92397">
      <w:pPr>
        <w:pStyle w:val="2"/>
        <w:spacing w:before="120" w:beforeLines="50" w:after="120" w:afterLines="50" w:line="360" w:lineRule="auto"/>
        <w:ind w:firstLine="2168" w:firstLineChars="600"/>
        <w:jc w:val="both"/>
        <w:rPr>
          <w:rFonts w:hint="eastAsia"/>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BBB41A9">
      <w:pPr>
        <w:spacing w:before="275" w:line="224" w:lineRule="auto"/>
        <w:ind w:left="3481"/>
        <w:jc w:val="left"/>
        <w:rPr>
          <w:rFonts w:hint="eastAsia" w:ascii="宋体" w:hAnsi="宋体" w:eastAsia="宋体" w:cs="宋体"/>
          <w:b/>
          <w:color w:val="000000" w:themeColor="text1"/>
          <w:kern w:val="44"/>
          <w:sz w:val="36"/>
          <w:szCs w:val="36"/>
          <w:highlight w:val="none"/>
          <w:lang w:val="en-US" w:eastAsia="zh-CN" w:bidi="ar"/>
          <w14:textFill>
            <w14:solidFill>
              <w14:schemeClr w14:val="tx1"/>
            </w14:solidFill>
          </w14:textFill>
        </w:rPr>
      </w:pPr>
      <w:r>
        <w:rPr>
          <w:rFonts w:hint="eastAsia" w:ascii="宋体" w:hAnsi="宋体" w:eastAsia="宋体" w:cs="宋体"/>
          <w:b/>
          <w:color w:val="000000" w:themeColor="text1"/>
          <w:kern w:val="44"/>
          <w:sz w:val="36"/>
          <w:szCs w:val="36"/>
          <w:highlight w:val="none"/>
          <w:lang w:val="en-US" w:eastAsia="zh-CN" w:bidi="ar"/>
          <w14:textFill>
            <w14:solidFill>
              <w14:schemeClr w14:val="tx1"/>
            </w14:solidFill>
          </w14:textFill>
        </w:rPr>
        <w:t>第三章   评标办法</w:t>
      </w:r>
    </w:p>
    <w:p w14:paraId="76B65FAE">
      <w:pPr>
        <w:spacing w:before="185" w:line="380" w:lineRule="auto"/>
        <w:ind w:left="143" w:right="368" w:firstLine="506"/>
        <w:rPr>
          <w:rFonts w:hint="eastAsia" w:cs="Times New Roman"/>
          <w:sz w:val="24"/>
          <w:highlight w:val="none"/>
        </w:rPr>
      </w:pPr>
    </w:p>
    <w:p w14:paraId="5816367E">
      <w:pPr>
        <w:spacing w:before="185" w:line="380" w:lineRule="auto"/>
        <w:ind w:left="143" w:right="368" w:firstLine="506"/>
        <w:rPr>
          <w:rFonts w:hint="eastAsia" w:cs="Times New Roman"/>
          <w:sz w:val="24"/>
          <w:highlight w:val="none"/>
        </w:rPr>
      </w:pPr>
      <w:r>
        <w:rPr>
          <w:rFonts w:hint="eastAsia" w:cs="Times New Roman"/>
          <w:sz w:val="24"/>
          <w:highlight w:val="none"/>
        </w:rPr>
        <w:t>本项目总分为100分。其中技术分</w:t>
      </w:r>
      <w:r>
        <w:rPr>
          <w:rFonts w:hint="eastAsia" w:cs="Times New Roman"/>
          <w:sz w:val="24"/>
          <w:highlight w:val="none"/>
          <w:lang w:val="en-US" w:eastAsia="zh-CN"/>
        </w:rPr>
        <w:t>90</w:t>
      </w:r>
      <w:r>
        <w:rPr>
          <w:rFonts w:hint="eastAsia" w:cs="Times New Roman"/>
          <w:sz w:val="24"/>
          <w:highlight w:val="none"/>
        </w:rPr>
        <w:t>分、商务报价</w:t>
      </w:r>
      <w:r>
        <w:rPr>
          <w:rFonts w:hint="eastAsia" w:cs="Times New Roman"/>
          <w:sz w:val="24"/>
          <w:highlight w:val="none"/>
          <w:lang w:val="en-US" w:eastAsia="zh-CN"/>
        </w:rPr>
        <w:t>10</w:t>
      </w:r>
      <w:r>
        <w:rPr>
          <w:rFonts w:hint="eastAsia" w:cs="Times New Roman"/>
          <w:sz w:val="24"/>
          <w:highlight w:val="none"/>
        </w:rPr>
        <w:t>分。</w:t>
      </w:r>
    </w:p>
    <w:p w14:paraId="7A25A9F0">
      <w:pPr>
        <w:spacing w:before="56" w:line="389" w:lineRule="exact"/>
        <w:ind w:left="144"/>
        <w:outlineLvl w:val="6"/>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1、技术评审 (总分 </w:t>
      </w:r>
      <w:r>
        <w:rPr>
          <w:rFonts w:hint="eastAsia" w:ascii="宋体" w:hAnsi="宋体"/>
          <w:b/>
          <w:color w:val="000000" w:themeColor="text1"/>
          <w:sz w:val="24"/>
          <w:highlight w:val="none"/>
          <w:lang w:val="en-US" w:eastAsia="zh-CN"/>
          <w14:textFill>
            <w14:solidFill>
              <w14:schemeClr w14:val="tx1"/>
            </w14:solidFill>
          </w14:textFill>
        </w:rPr>
        <w:t>90</w:t>
      </w:r>
      <w:r>
        <w:rPr>
          <w:rFonts w:hint="eastAsia" w:ascii="宋体" w:hAnsi="宋体"/>
          <w:b/>
          <w:color w:val="000000" w:themeColor="text1"/>
          <w:sz w:val="24"/>
          <w:highlight w:val="none"/>
          <w14:textFill>
            <w14:solidFill>
              <w14:schemeClr w14:val="tx1"/>
            </w14:solidFill>
          </w14:textFill>
        </w:rPr>
        <w:t xml:space="preserve"> 分)</w:t>
      </w:r>
    </w:p>
    <w:p w14:paraId="610123FA">
      <w:pPr>
        <w:spacing w:before="185" w:line="380" w:lineRule="auto"/>
        <w:ind w:left="143" w:right="368" w:firstLine="506"/>
        <w:rPr>
          <w:rFonts w:ascii="宋体" w:hAnsi="宋体" w:eastAsia="宋体" w:cs="宋体"/>
          <w:sz w:val="23"/>
          <w:szCs w:val="23"/>
          <w:highlight w:val="none"/>
        </w:rPr>
      </w:pPr>
      <w:r>
        <w:rPr>
          <w:sz w:val="24"/>
          <w:highlight w:val="none"/>
        </w:rPr>
        <w:t>评标</w:t>
      </w:r>
      <w:r>
        <w:rPr>
          <w:rFonts w:hint="eastAsia"/>
          <w:sz w:val="24"/>
          <w:highlight w:val="none"/>
          <w:lang w:val="en-US" w:eastAsia="zh-CN"/>
        </w:rPr>
        <w:t>小组</w:t>
      </w:r>
      <w:r>
        <w:rPr>
          <w:sz w:val="24"/>
          <w:highlight w:val="none"/>
        </w:rPr>
        <w:t>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w:t>
      </w:r>
      <w:r>
        <w:rPr>
          <w:rFonts w:hint="eastAsia"/>
          <w:sz w:val="24"/>
          <w:highlight w:val="none"/>
          <w:lang w:val="en-US" w:eastAsia="zh-CN"/>
        </w:rPr>
        <w:t>小组</w:t>
      </w:r>
      <w:r>
        <w:rPr>
          <w:sz w:val="24"/>
          <w:highlight w:val="none"/>
        </w:rPr>
        <w:t>所有成员的有效评分的算术平均值，计算时保留小数2位。</w:t>
      </w:r>
    </w:p>
    <w:p w14:paraId="73D9E3C8">
      <w:pPr>
        <w:spacing w:line="251" w:lineRule="auto"/>
        <w:rPr>
          <w:rFonts w:ascii="Arial"/>
          <w:sz w:val="21"/>
          <w:highlight w:val="none"/>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908"/>
        <w:gridCol w:w="1203"/>
        <w:gridCol w:w="5549"/>
        <w:gridCol w:w="786"/>
      </w:tblGrid>
      <w:tr w14:paraId="119A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36" w:type="pct"/>
            <w:shd w:val="clear" w:color="auto" w:fill="auto"/>
            <w:vAlign w:val="center"/>
          </w:tcPr>
          <w:p w14:paraId="05AB2D72">
            <w:pPr>
              <w:jc w:val="center"/>
              <w:rPr>
                <w:rFonts w:ascii="宋体" w:hAnsi="宋体" w:eastAsia="宋体" w:cs="宋体"/>
                <w:b/>
                <w:bCs/>
                <w:kern w:val="0"/>
                <w:sz w:val="21"/>
                <w:szCs w:val="21"/>
                <w:highlight w:val="none"/>
                <w14:ligatures w14:val="none"/>
              </w:rPr>
            </w:pPr>
            <w:r>
              <w:rPr>
                <w:rFonts w:hint="eastAsia" w:ascii="宋体" w:hAnsi="宋体" w:eastAsia="宋体" w:cstheme="minorBidi"/>
                <w:b/>
                <w:bCs/>
                <w:color w:val="000000"/>
                <w:kern w:val="2"/>
                <w:sz w:val="21"/>
                <w:szCs w:val="21"/>
                <w:highlight w:val="none"/>
                <w14:ligatures w14:val="none"/>
              </w:rPr>
              <w:t>序号</w:t>
            </w:r>
          </w:p>
        </w:tc>
        <w:tc>
          <w:tcPr>
            <w:tcW w:w="942" w:type="pct"/>
            <w:shd w:val="clear" w:color="auto" w:fill="auto"/>
            <w:vAlign w:val="center"/>
          </w:tcPr>
          <w:p w14:paraId="12FB2A23">
            <w:pPr>
              <w:adjustRightInd w:val="0"/>
              <w:snapToGrid w:val="0"/>
              <w:jc w:val="center"/>
              <w:rPr>
                <w:rFonts w:ascii="宋体" w:hAnsi="宋体" w:eastAsia="宋体" w:cs="宋体"/>
                <w:b/>
                <w:bCs/>
                <w:kern w:val="0"/>
                <w:sz w:val="21"/>
                <w:szCs w:val="21"/>
                <w:highlight w:val="none"/>
                <w14:ligatures w14:val="none"/>
              </w:rPr>
            </w:pPr>
            <w:r>
              <w:rPr>
                <w:rFonts w:hint="eastAsia" w:ascii="宋体" w:hAnsi="宋体" w:eastAsia="宋体" w:cs="宋体"/>
                <w:b/>
                <w:bCs/>
                <w:kern w:val="0"/>
                <w:sz w:val="21"/>
                <w:szCs w:val="21"/>
                <w:highlight w:val="none"/>
                <w14:ligatures w14:val="none"/>
              </w:rPr>
              <w:t>评分项</w:t>
            </w:r>
          </w:p>
        </w:tc>
        <w:tc>
          <w:tcPr>
            <w:tcW w:w="594" w:type="pct"/>
            <w:shd w:val="clear" w:color="auto" w:fill="auto"/>
            <w:vAlign w:val="center"/>
          </w:tcPr>
          <w:p w14:paraId="488C2B46">
            <w:pPr>
              <w:adjustRightInd w:val="0"/>
              <w:snapToGrid w:val="0"/>
              <w:jc w:val="center"/>
              <w:rPr>
                <w:rFonts w:ascii="宋体" w:hAnsi="宋体" w:eastAsia="宋体" w:cs="宋体"/>
                <w:b/>
                <w:bCs/>
                <w:kern w:val="0"/>
                <w:sz w:val="21"/>
                <w:szCs w:val="21"/>
                <w:highlight w:val="none"/>
                <w14:ligatures w14:val="none"/>
              </w:rPr>
            </w:pPr>
            <w:r>
              <w:rPr>
                <w:rFonts w:hint="eastAsia" w:ascii="宋体" w:hAnsi="宋体" w:eastAsia="宋体" w:cs="宋体"/>
                <w:b/>
                <w:bCs/>
                <w:kern w:val="0"/>
                <w:sz w:val="21"/>
                <w:szCs w:val="21"/>
                <w:highlight w:val="none"/>
                <w14:ligatures w14:val="none"/>
              </w:rPr>
              <w:t>分项</w:t>
            </w:r>
          </w:p>
        </w:tc>
        <w:tc>
          <w:tcPr>
            <w:tcW w:w="2740" w:type="pct"/>
            <w:shd w:val="clear" w:color="auto" w:fill="auto"/>
            <w:vAlign w:val="center"/>
          </w:tcPr>
          <w:p w14:paraId="4464FCDD">
            <w:pPr>
              <w:adjustRightInd w:val="0"/>
              <w:snapToGrid w:val="0"/>
              <w:jc w:val="center"/>
              <w:rPr>
                <w:rFonts w:ascii="宋体" w:hAnsi="宋体" w:eastAsia="宋体" w:cs="宋体"/>
                <w:b/>
                <w:bCs/>
                <w:kern w:val="0"/>
                <w:sz w:val="21"/>
                <w:szCs w:val="21"/>
                <w:highlight w:val="none"/>
                <w14:ligatures w14:val="none"/>
              </w:rPr>
            </w:pPr>
            <w:r>
              <w:rPr>
                <w:rFonts w:hint="eastAsia" w:ascii="宋体" w:hAnsi="宋体" w:eastAsia="宋体" w:cs="宋体"/>
                <w:b/>
                <w:bCs/>
                <w:kern w:val="0"/>
                <w:sz w:val="21"/>
                <w:szCs w:val="21"/>
                <w:highlight w:val="none"/>
                <w14:ligatures w14:val="none"/>
              </w:rPr>
              <w:t>评审因素</w:t>
            </w:r>
          </w:p>
        </w:tc>
        <w:tc>
          <w:tcPr>
            <w:tcW w:w="388" w:type="pct"/>
            <w:shd w:val="clear" w:color="auto" w:fill="auto"/>
            <w:vAlign w:val="center"/>
          </w:tcPr>
          <w:p w14:paraId="71457B5B">
            <w:pPr>
              <w:adjustRightInd w:val="0"/>
              <w:snapToGrid w:val="0"/>
              <w:jc w:val="center"/>
              <w:rPr>
                <w:rFonts w:ascii="宋体" w:hAnsi="宋体" w:eastAsia="宋体" w:cs="宋体"/>
                <w:b/>
                <w:bCs/>
                <w:kern w:val="0"/>
                <w:sz w:val="21"/>
                <w:szCs w:val="21"/>
                <w:highlight w:val="none"/>
                <w14:ligatures w14:val="none"/>
              </w:rPr>
            </w:pPr>
            <w:r>
              <w:rPr>
                <w:rFonts w:hint="eastAsia" w:ascii="宋体" w:hAnsi="宋体" w:eastAsia="宋体" w:cs="宋体"/>
                <w:b/>
                <w:bCs/>
                <w:kern w:val="0"/>
                <w:sz w:val="21"/>
                <w:szCs w:val="21"/>
                <w:highlight w:val="none"/>
                <w14:ligatures w14:val="none"/>
              </w:rPr>
              <w:t>分值</w:t>
            </w:r>
          </w:p>
        </w:tc>
      </w:tr>
      <w:tr w14:paraId="79FD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shd w:val="clear" w:color="auto" w:fill="auto"/>
            <w:vAlign w:val="center"/>
          </w:tcPr>
          <w:p w14:paraId="65A684DD">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1</w:t>
            </w:r>
          </w:p>
        </w:tc>
        <w:tc>
          <w:tcPr>
            <w:tcW w:w="942" w:type="pct"/>
            <w:shd w:val="clear" w:color="auto" w:fill="auto"/>
            <w:vAlign w:val="center"/>
          </w:tcPr>
          <w:p w14:paraId="4044085F">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价格</w:t>
            </w:r>
          </w:p>
          <w:p w14:paraId="0D02088B">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（10分）</w:t>
            </w:r>
          </w:p>
        </w:tc>
        <w:tc>
          <w:tcPr>
            <w:tcW w:w="594" w:type="pct"/>
            <w:shd w:val="clear" w:color="auto" w:fill="auto"/>
            <w:vAlign w:val="center"/>
          </w:tcPr>
          <w:p w14:paraId="220E82C8">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价格</w:t>
            </w:r>
          </w:p>
        </w:tc>
        <w:tc>
          <w:tcPr>
            <w:tcW w:w="2740" w:type="pct"/>
            <w:shd w:val="clear" w:color="auto" w:fill="auto"/>
          </w:tcPr>
          <w:p w14:paraId="21BBF4AC">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满足招标文件要求且投标价格最低的投标报价为评标基准价，其价格分为满分。其他投标人的价格分统一按照下列公式计算：投标报价得分=(评标基准价／投标报价)×10%×100。</w:t>
            </w:r>
          </w:p>
        </w:tc>
        <w:tc>
          <w:tcPr>
            <w:tcW w:w="388" w:type="pct"/>
            <w:shd w:val="clear" w:color="auto" w:fill="auto"/>
            <w:vAlign w:val="center"/>
          </w:tcPr>
          <w:p w14:paraId="42A61EEF">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10</w:t>
            </w:r>
          </w:p>
        </w:tc>
      </w:tr>
      <w:tr w14:paraId="721E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vMerge w:val="restart"/>
            <w:shd w:val="clear" w:color="auto" w:fill="auto"/>
            <w:vAlign w:val="center"/>
          </w:tcPr>
          <w:p w14:paraId="107E119B">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2</w:t>
            </w:r>
          </w:p>
        </w:tc>
        <w:tc>
          <w:tcPr>
            <w:tcW w:w="942" w:type="pct"/>
            <w:vMerge w:val="restart"/>
            <w:shd w:val="clear" w:color="auto" w:fill="auto"/>
            <w:vAlign w:val="center"/>
          </w:tcPr>
          <w:p w14:paraId="4F761431">
            <w:pPr>
              <w:adjustRightInd w:val="0"/>
              <w:snapToGrid w:val="0"/>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供应商综合能力（2</w:t>
            </w:r>
            <w:r>
              <w:rPr>
                <w:rFonts w:ascii="宋体" w:hAnsi="宋体" w:eastAsia="宋体" w:cs="宋体"/>
                <w:kern w:val="0"/>
                <w:sz w:val="21"/>
                <w:szCs w:val="21"/>
                <w:highlight w:val="none"/>
                <w14:ligatures w14:val="none"/>
              </w:rPr>
              <w:t>3</w:t>
            </w:r>
            <w:r>
              <w:rPr>
                <w:rFonts w:hint="eastAsia" w:ascii="宋体" w:hAnsi="宋体" w:eastAsia="宋体" w:cs="宋体"/>
                <w:kern w:val="0"/>
                <w:sz w:val="21"/>
                <w:szCs w:val="21"/>
                <w:highlight w:val="none"/>
                <w14:ligatures w14:val="none"/>
              </w:rPr>
              <w:t>分）</w:t>
            </w:r>
          </w:p>
        </w:tc>
        <w:tc>
          <w:tcPr>
            <w:tcW w:w="594" w:type="pct"/>
            <w:shd w:val="clear" w:color="auto" w:fill="auto"/>
            <w:vAlign w:val="center"/>
          </w:tcPr>
          <w:p w14:paraId="7FF16E12">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工程咨询单位资信证书</w:t>
            </w:r>
          </w:p>
        </w:tc>
        <w:tc>
          <w:tcPr>
            <w:tcW w:w="2740" w:type="pct"/>
            <w:shd w:val="clear" w:color="auto" w:fill="auto"/>
          </w:tcPr>
          <w:p w14:paraId="6C18934F">
            <w:pPr>
              <w:adjustRightInd w:val="0"/>
              <w:snapToGrid w:val="0"/>
              <w:jc w:val="left"/>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投标人</w:t>
            </w:r>
            <w:r>
              <w:rPr>
                <w:rFonts w:hint="eastAsia" w:ascii="宋体" w:hAnsi="宋体" w:eastAsia="宋体" w:cs="宋体"/>
                <w:kern w:val="0"/>
                <w:sz w:val="21"/>
                <w:szCs w:val="21"/>
                <w:highlight w:val="none"/>
                <w14:ligatures w14:val="none"/>
              </w:rPr>
              <w:t>具有工程设计电子通信广电行业（通信工程）甲级资质证书或</w:t>
            </w:r>
            <w:r>
              <w:rPr>
                <w:rFonts w:ascii="宋体" w:hAnsi="宋体" w:eastAsia="宋体" w:cs="宋体"/>
                <w:kern w:val="0"/>
                <w:sz w:val="21"/>
                <w:szCs w:val="21"/>
                <w:highlight w:val="none"/>
                <w14:ligatures w14:val="none"/>
              </w:rPr>
              <w:t>电子通信广电行业有线通信专业</w:t>
            </w:r>
            <w:r>
              <w:rPr>
                <w:rFonts w:hint="eastAsia" w:ascii="宋体" w:hAnsi="宋体" w:eastAsia="宋体" w:cs="宋体"/>
                <w:kern w:val="0"/>
                <w:sz w:val="21"/>
                <w:szCs w:val="21"/>
                <w:highlight w:val="none"/>
                <w14:ligatures w14:val="none"/>
              </w:rPr>
              <w:t>甲</w:t>
            </w:r>
            <w:r>
              <w:rPr>
                <w:rFonts w:ascii="宋体" w:hAnsi="宋体" w:eastAsia="宋体" w:cs="宋体"/>
                <w:kern w:val="0"/>
                <w:sz w:val="21"/>
                <w:szCs w:val="21"/>
                <w:highlight w:val="none"/>
                <w14:ligatures w14:val="none"/>
              </w:rPr>
              <w:t>级</w:t>
            </w:r>
            <w:r>
              <w:rPr>
                <w:rFonts w:hint="eastAsia" w:ascii="宋体" w:hAnsi="宋体" w:eastAsia="宋体" w:cs="宋体"/>
                <w:kern w:val="0"/>
                <w:sz w:val="21"/>
                <w:szCs w:val="21"/>
                <w:highlight w:val="none"/>
                <w14:ligatures w14:val="none"/>
              </w:rPr>
              <w:t>证书的得3分</w:t>
            </w:r>
            <w:r>
              <w:rPr>
                <w:rFonts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14:ligatures w14:val="none"/>
              </w:rPr>
              <w:t>具有工程设计电子通信广电行业（通信工程）乙级资质证书或</w:t>
            </w:r>
            <w:r>
              <w:rPr>
                <w:rFonts w:ascii="宋体" w:hAnsi="宋体" w:eastAsia="宋体" w:cs="宋体"/>
                <w:kern w:val="0"/>
                <w:sz w:val="21"/>
                <w:szCs w:val="21"/>
                <w:highlight w:val="none"/>
                <w14:ligatures w14:val="none"/>
              </w:rPr>
              <w:t>电子通信广电行业有线通信专业</w:t>
            </w:r>
            <w:r>
              <w:rPr>
                <w:rFonts w:hint="eastAsia" w:ascii="宋体" w:hAnsi="宋体" w:eastAsia="宋体" w:cs="宋体"/>
                <w:kern w:val="0"/>
                <w:sz w:val="21"/>
                <w:szCs w:val="21"/>
                <w:highlight w:val="none"/>
                <w14:ligatures w14:val="none"/>
              </w:rPr>
              <w:t>乙</w:t>
            </w:r>
            <w:r>
              <w:rPr>
                <w:rFonts w:ascii="宋体" w:hAnsi="宋体" w:eastAsia="宋体" w:cs="宋体"/>
                <w:kern w:val="0"/>
                <w:sz w:val="21"/>
                <w:szCs w:val="21"/>
                <w:highlight w:val="none"/>
                <w14:ligatures w14:val="none"/>
              </w:rPr>
              <w:t>级</w:t>
            </w:r>
            <w:r>
              <w:rPr>
                <w:rFonts w:hint="eastAsia" w:ascii="宋体" w:hAnsi="宋体" w:eastAsia="宋体" w:cs="宋体"/>
                <w:kern w:val="0"/>
                <w:sz w:val="21"/>
                <w:szCs w:val="21"/>
                <w:highlight w:val="none"/>
                <w14:ligatures w14:val="none"/>
              </w:rPr>
              <w:t>证书的得</w:t>
            </w:r>
            <w:r>
              <w:rPr>
                <w:rFonts w:ascii="宋体" w:hAnsi="宋体" w:eastAsia="宋体" w:cs="宋体"/>
                <w:kern w:val="0"/>
                <w:sz w:val="21"/>
                <w:szCs w:val="21"/>
                <w:highlight w:val="none"/>
                <w14:ligatures w14:val="none"/>
              </w:rPr>
              <w:t>2</w:t>
            </w:r>
            <w:r>
              <w:rPr>
                <w:rFonts w:hint="eastAsia" w:ascii="宋体" w:hAnsi="宋体" w:eastAsia="宋体" w:cs="宋体"/>
                <w:kern w:val="0"/>
                <w:sz w:val="21"/>
                <w:szCs w:val="21"/>
                <w:highlight w:val="none"/>
                <w14:ligatures w14:val="none"/>
              </w:rPr>
              <w:t>分，</w:t>
            </w:r>
            <w:r>
              <w:rPr>
                <w:rFonts w:ascii="宋体" w:hAnsi="宋体" w:eastAsia="宋体" w:cs="宋体"/>
                <w:kern w:val="0"/>
                <w:sz w:val="21"/>
                <w:szCs w:val="21"/>
                <w:highlight w:val="none"/>
                <w14:ligatures w14:val="none"/>
              </w:rPr>
              <w:t>其余不得分。</w:t>
            </w:r>
          </w:p>
          <w:p w14:paraId="05D837C3">
            <w:pPr>
              <w:adjustRightInd w:val="0"/>
              <w:snapToGrid w:val="0"/>
              <w:jc w:val="left"/>
              <w:rPr>
                <w:rFonts w:ascii="宋体" w:hAnsi="宋体" w:eastAsia="宋体" w:cs="Times New Roman"/>
                <w:kern w:val="0"/>
                <w:sz w:val="21"/>
                <w:szCs w:val="21"/>
                <w:highlight w:val="none"/>
                <w14:ligatures w14:val="none"/>
              </w:rPr>
            </w:pPr>
            <w:r>
              <w:rPr>
                <w:rFonts w:ascii="宋体" w:hAnsi="宋体" w:eastAsia="宋体" w:cs="宋体"/>
                <w:kern w:val="0"/>
                <w:sz w:val="21"/>
                <w:szCs w:val="21"/>
                <w:highlight w:val="none"/>
                <w14:ligatures w14:val="none"/>
              </w:rPr>
              <w:t>证明材料：</w:t>
            </w:r>
            <w:r>
              <w:rPr>
                <w:rFonts w:hint="eastAsia" w:ascii="宋体" w:hAnsi="宋体" w:eastAsia="宋体" w:cs="宋体"/>
                <w:kern w:val="0"/>
                <w:sz w:val="21"/>
                <w:szCs w:val="21"/>
                <w:highlight w:val="none"/>
                <w14:ligatures w14:val="none"/>
              </w:rPr>
              <w:t>提供证书复印件。</w:t>
            </w:r>
          </w:p>
        </w:tc>
        <w:tc>
          <w:tcPr>
            <w:tcW w:w="388" w:type="pct"/>
            <w:shd w:val="clear" w:color="auto" w:fill="auto"/>
            <w:vAlign w:val="center"/>
          </w:tcPr>
          <w:p w14:paraId="52DFE345">
            <w:pPr>
              <w:adjustRightInd w:val="0"/>
              <w:snapToGrid w:val="0"/>
              <w:jc w:val="center"/>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3</w:t>
            </w:r>
          </w:p>
        </w:tc>
      </w:tr>
      <w:tr w14:paraId="5D19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vMerge w:val="continue"/>
            <w:shd w:val="clear" w:color="auto" w:fill="auto"/>
            <w:vAlign w:val="center"/>
          </w:tcPr>
          <w:p w14:paraId="5B62656A">
            <w:pPr>
              <w:adjustRightInd w:val="0"/>
              <w:snapToGrid w:val="0"/>
              <w:jc w:val="center"/>
              <w:rPr>
                <w:rFonts w:ascii="宋体" w:hAnsi="宋体" w:eastAsia="宋体" w:cs="宋体"/>
                <w:kern w:val="0"/>
                <w:sz w:val="21"/>
                <w:szCs w:val="21"/>
                <w:highlight w:val="none"/>
                <w14:ligatures w14:val="none"/>
              </w:rPr>
            </w:pPr>
          </w:p>
        </w:tc>
        <w:tc>
          <w:tcPr>
            <w:tcW w:w="942" w:type="pct"/>
            <w:vMerge w:val="continue"/>
            <w:shd w:val="clear" w:color="auto" w:fill="auto"/>
            <w:vAlign w:val="center"/>
          </w:tcPr>
          <w:p w14:paraId="68D97BBB">
            <w:pPr>
              <w:adjustRightInd w:val="0"/>
              <w:snapToGrid w:val="0"/>
              <w:rPr>
                <w:rFonts w:ascii="宋体" w:hAnsi="宋体" w:eastAsia="宋体" w:cs="宋体"/>
                <w:kern w:val="0"/>
                <w:sz w:val="21"/>
                <w:szCs w:val="21"/>
                <w:highlight w:val="none"/>
                <w14:ligatures w14:val="none"/>
              </w:rPr>
            </w:pPr>
          </w:p>
        </w:tc>
        <w:tc>
          <w:tcPr>
            <w:tcW w:w="594" w:type="pct"/>
            <w:shd w:val="clear" w:color="auto" w:fill="auto"/>
            <w:vAlign w:val="center"/>
          </w:tcPr>
          <w:p w14:paraId="7A6CA82C">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认证证书</w:t>
            </w:r>
          </w:p>
        </w:tc>
        <w:tc>
          <w:tcPr>
            <w:tcW w:w="2740" w:type="pct"/>
            <w:shd w:val="clear" w:color="auto" w:fill="auto"/>
          </w:tcPr>
          <w:p w14:paraId="53A1496D">
            <w:pPr>
              <w:adjustRightInd w:val="0"/>
              <w:snapToGrid w:val="0"/>
              <w:jc w:val="left"/>
              <w:rPr>
                <w:rFonts w:ascii="宋体" w:hAnsi="宋体" w:eastAsia="宋体" w:cs="宋体"/>
                <w:kern w:val="0"/>
                <w:sz w:val="21"/>
                <w:szCs w:val="21"/>
                <w:highlight w:val="none"/>
                <w14:ligatures w14:val="none"/>
              </w:rPr>
            </w:pPr>
            <w:bookmarkStart w:id="1" w:name="_Toc345760371"/>
            <w:bookmarkStart w:id="2" w:name="_Toc387823766"/>
            <w:bookmarkStart w:id="3" w:name="_Toc90647484"/>
            <w:bookmarkStart w:id="4" w:name="_Toc381622383"/>
            <w:r>
              <w:rPr>
                <w:rFonts w:hint="eastAsia" w:ascii="Times New Roman" w:hAnsi="Times New Roman" w:eastAsia="宋体" w:cs="Times New Roman"/>
                <w:kern w:val="0"/>
                <w:sz w:val="20"/>
                <w:szCs w:val="20"/>
                <w:highlight w:val="none"/>
                <w14:ligatures w14:val="none"/>
              </w:rPr>
              <w:t>投标人具有质量、环境、职业健康、</w:t>
            </w:r>
            <w:r>
              <w:rPr>
                <w:rFonts w:hint="eastAsia" w:ascii="宋体" w:hAnsi="宋体" w:eastAsia="宋体" w:cs="宋体"/>
                <w:kern w:val="0"/>
                <w:sz w:val="21"/>
                <w:szCs w:val="21"/>
                <w:highlight w:val="none"/>
                <w14:ligatures w14:val="none"/>
              </w:rPr>
              <w:t>信息安全管理体系认证</w:t>
            </w:r>
            <w:bookmarkEnd w:id="1"/>
            <w:bookmarkEnd w:id="2"/>
            <w:bookmarkEnd w:id="3"/>
            <w:bookmarkEnd w:id="4"/>
            <w:r>
              <w:rPr>
                <w:rFonts w:hint="eastAsia" w:ascii="宋体" w:hAnsi="宋体" w:eastAsia="宋体" w:cs="宋体"/>
                <w:kern w:val="0"/>
                <w:sz w:val="21"/>
                <w:szCs w:val="21"/>
                <w:highlight w:val="none"/>
                <w14:ligatures w14:val="none"/>
              </w:rPr>
              <w:t>、信息技术服务管理体系认证，每提供一个得1分，不提供不得分，本项最高5分。</w:t>
            </w:r>
          </w:p>
          <w:p w14:paraId="357C87C3">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证明材料：提供证书复印件。</w:t>
            </w:r>
          </w:p>
        </w:tc>
        <w:tc>
          <w:tcPr>
            <w:tcW w:w="388" w:type="pct"/>
            <w:shd w:val="clear" w:color="auto" w:fill="auto"/>
            <w:vAlign w:val="center"/>
          </w:tcPr>
          <w:p w14:paraId="05710D59">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5</w:t>
            </w:r>
          </w:p>
        </w:tc>
      </w:tr>
      <w:tr w14:paraId="43F3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vMerge w:val="continue"/>
            <w:shd w:val="clear" w:color="auto" w:fill="auto"/>
            <w:vAlign w:val="center"/>
          </w:tcPr>
          <w:p w14:paraId="77BFDD94">
            <w:pPr>
              <w:adjustRightInd w:val="0"/>
              <w:snapToGrid w:val="0"/>
              <w:jc w:val="center"/>
              <w:rPr>
                <w:rFonts w:ascii="宋体" w:hAnsi="宋体" w:eastAsia="宋体" w:cs="宋体"/>
                <w:kern w:val="0"/>
                <w:sz w:val="21"/>
                <w:szCs w:val="21"/>
                <w:highlight w:val="none"/>
                <w14:ligatures w14:val="none"/>
              </w:rPr>
            </w:pPr>
          </w:p>
        </w:tc>
        <w:tc>
          <w:tcPr>
            <w:tcW w:w="942" w:type="pct"/>
            <w:vMerge w:val="continue"/>
            <w:shd w:val="clear" w:color="auto" w:fill="auto"/>
            <w:vAlign w:val="center"/>
          </w:tcPr>
          <w:p w14:paraId="16A45E8B">
            <w:pPr>
              <w:adjustRightInd w:val="0"/>
              <w:snapToGrid w:val="0"/>
              <w:jc w:val="left"/>
              <w:rPr>
                <w:rFonts w:ascii="宋体" w:hAnsi="宋体" w:eastAsia="宋体" w:cs="宋体"/>
                <w:kern w:val="0"/>
                <w:sz w:val="21"/>
                <w:szCs w:val="21"/>
                <w:highlight w:val="none"/>
                <w14:ligatures w14:val="none"/>
              </w:rPr>
            </w:pPr>
          </w:p>
        </w:tc>
        <w:tc>
          <w:tcPr>
            <w:tcW w:w="594" w:type="pct"/>
            <w:shd w:val="clear" w:color="auto" w:fill="auto"/>
            <w:vAlign w:val="center"/>
          </w:tcPr>
          <w:p w14:paraId="3ACBC400">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同类项目经验</w:t>
            </w:r>
          </w:p>
        </w:tc>
        <w:tc>
          <w:tcPr>
            <w:tcW w:w="2740" w:type="pct"/>
            <w:shd w:val="clear" w:color="auto" w:fill="auto"/>
          </w:tcPr>
          <w:p w14:paraId="747C0E61">
            <w:pPr>
              <w:adjustRightInd w:val="0"/>
              <w:snapToGrid w:val="0"/>
              <w:jc w:val="left"/>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202</w:t>
            </w:r>
            <w:r>
              <w:rPr>
                <w:rFonts w:hint="eastAsia" w:ascii="宋体" w:hAnsi="宋体" w:cs="宋体"/>
                <w:kern w:val="0"/>
                <w:sz w:val="21"/>
                <w:szCs w:val="21"/>
                <w:highlight w:val="none"/>
                <w:lang w:val="en-US" w:eastAsia="zh-CN"/>
                <w14:ligatures w14:val="none"/>
              </w:rPr>
              <w:t>3</w:t>
            </w:r>
            <w:r>
              <w:rPr>
                <w:rFonts w:hint="eastAsia" w:ascii="宋体" w:hAnsi="宋体" w:eastAsia="宋体" w:cs="宋体"/>
                <w:kern w:val="0"/>
                <w:sz w:val="21"/>
                <w:szCs w:val="21"/>
                <w:highlight w:val="none"/>
                <w14:ligatures w14:val="none"/>
              </w:rPr>
              <w:t>年</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月</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日</w:t>
            </w:r>
            <w:r>
              <w:rPr>
                <w:rFonts w:hint="eastAsia" w:ascii="宋体" w:hAnsi="宋体" w:eastAsia="宋体" w:cs="宋体"/>
                <w:kern w:val="0"/>
                <w:sz w:val="21"/>
                <w:szCs w:val="21"/>
                <w:highlight w:val="none"/>
                <w14:ligatures w14:val="none"/>
              </w:rPr>
              <w:t>至提交投标文件截止日前，投标人承担的同类项目咨询设计服务案例（可研或设计），每提供</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个有效合同得</w:t>
            </w:r>
            <w:r>
              <w:rPr>
                <w:rFonts w:ascii="宋体" w:hAnsi="宋体" w:eastAsia="宋体" w:cs="宋体"/>
                <w:kern w:val="0"/>
                <w:sz w:val="21"/>
                <w:szCs w:val="21"/>
                <w:highlight w:val="none"/>
                <w14:ligatures w14:val="none"/>
              </w:rPr>
              <w:t>2</w:t>
            </w:r>
            <w:r>
              <w:rPr>
                <w:rFonts w:hint="eastAsia" w:ascii="宋体" w:hAnsi="宋体" w:eastAsia="宋体" w:cs="宋体"/>
                <w:kern w:val="0"/>
                <w:sz w:val="21"/>
                <w:szCs w:val="21"/>
                <w:highlight w:val="none"/>
                <w14:ligatures w14:val="none"/>
              </w:rPr>
              <w:t>分，最高</w:t>
            </w:r>
            <w:r>
              <w:rPr>
                <w:rFonts w:ascii="宋体" w:hAnsi="宋体" w:eastAsia="宋体" w:cs="宋体"/>
                <w:kern w:val="0"/>
                <w:sz w:val="21"/>
                <w:szCs w:val="21"/>
                <w:highlight w:val="none"/>
                <w14:ligatures w14:val="none"/>
              </w:rPr>
              <w:t>10</w:t>
            </w:r>
            <w:r>
              <w:rPr>
                <w:rFonts w:hint="eastAsia" w:ascii="宋体" w:hAnsi="宋体" w:eastAsia="宋体" w:cs="宋体"/>
                <w:kern w:val="0"/>
                <w:sz w:val="21"/>
                <w:szCs w:val="21"/>
                <w:highlight w:val="none"/>
                <w14:ligatures w14:val="none"/>
              </w:rPr>
              <w:t>分。</w:t>
            </w:r>
          </w:p>
          <w:p w14:paraId="2DD5963C">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证明材料：合同首页、合同标的页和签字盖章页的复印件。</w:t>
            </w:r>
          </w:p>
        </w:tc>
        <w:tc>
          <w:tcPr>
            <w:tcW w:w="388" w:type="pct"/>
            <w:shd w:val="clear" w:color="auto" w:fill="auto"/>
            <w:vAlign w:val="center"/>
          </w:tcPr>
          <w:p w14:paraId="75F14513">
            <w:pPr>
              <w:adjustRightInd w:val="0"/>
              <w:snapToGrid w:val="0"/>
              <w:jc w:val="center"/>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10</w:t>
            </w:r>
          </w:p>
        </w:tc>
      </w:tr>
      <w:tr w14:paraId="30A0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vMerge w:val="continue"/>
            <w:shd w:val="clear" w:color="auto" w:fill="auto"/>
            <w:vAlign w:val="center"/>
          </w:tcPr>
          <w:p w14:paraId="7D5DB717">
            <w:pPr>
              <w:adjustRightInd w:val="0"/>
              <w:snapToGrid w:val="0"/>
              <w:jc w:val="center"/>
              <w:rPr>
                <w:rFonts w:ascii="宋体" w:hAnsi="宋体" w:eastAsia="宋体" w:cs="宋体"/>
                <w:kern w:val="0"/>
                <w:sz w:val="21"/>
                <w:szCs w:val="21"/>
                <w:highlight w:val="none"/>
                <w14:ligatures w14:val="none"/>
              </w:rPr>
            </w:pPr>
          </w:p>
        </w:tc>
        <w:tc>
          <w:tcPr>
            <w:tcW w:w="942" w:type="pct"/>
            <w:vMerge w:val="continue"/>
            <w:shd w:val="clear" w:color="auto" w:fill="auto"/>
            <w:vAlign w:val="center"/>
          </w:tcPr>
          <w:p w14:paraId="0F45E2D9">
            <w:pPr>
              <w:adjustRightInd w:val="0"/>
              <w:snapToGrid w:val="0"/>
              <w:jc w:val="left"/>
              <w:rPr>
                <w:rFonts w:ascii="宋体" w:hAnsi="宋体" w:eastAsia="宋体" w:cs="宋体"/>
                <w:kern w:val="0"/>
                <w:sz w:val="21"/>
                <w:szCs w:val="21"/>
                <w:highlight w:val="none"/>
                <w14:ligatures w14:val="none"/>
              </w:rPr>
            </w:pPr>
          </w:p>
        </w:tc>
        <w:tc>
          <w:tcPr>
            <w:tcW w:w="594" w:type="pct"/>
            <w:shd w:val="clear" w:color="auto" w:fill="auto"/>
            <w:vAlign w:val="center"/>
          </w:tcPr>
          <w:p w14:paraId="071C4B1E">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获得奖项</w:t>
            </w:r>
          </w:p>
        </w:tc>
        <w:tc>
          <w:tcPr>
            <w:tcW w:w="2740" w:type="pct"/>
            <w:shd w:val="clear" w:color="auto" w:fill="auto"/>
          </w:tcPr>
          <w:p w14:paraId="637A7EC9">
            <w:pPr>
              <w:adjustRightInd w:val="0"/>
              <w:snapToGrid w:val="0"/>
              <w:jc w:val="left"/>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2021</w:t>
            </w:r>
            <w:r>
              <w:rPr>
                <w:rFonts w:hint="eastAsia" w:ascii="宋体" w:hAnsi="宋体" w:eastAsia="宋体" w:cs="宋体"/>
                <w:kern w:val="0"/>
                <w:sz w:val="21"/>
                <w:szCs w:val="21"/>
                <w:highlight w:val="none"/>
                <w14:ligatures w14:val="none"/>
              </w:rPr>
              <w:t>年</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月</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日至提交投标文件截止日前，投标人获得省部级及以上咨询设计奖项，每提供</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个有效奖项得</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分，最高</w:t>
            </w:r>
            <w:r>
              <w:rPr>
                <w:rFonts w:ascii="宋体" w:hAnsi="宋体" w:eastAsia="宋体" w:cs="宋体"/>
                <w:kern w:val="0"/>
                <w:sz w:val="21"/>
                <w:szCs w:val="21"/>
                <w:highlight w:val="none"/>
                <w14:ligatures w14:val="none"/>
              </w:rPr>
              <w:t>5</w:t>
            </w:r>
            <w:r>
              <w:rPr>
                <w:rFonts w:hint="eastAsia" w:ascii="宋体" w:hAnsi="宋体" w:eastAsia="宋体" w:cs="宋体"/>
                <w:kern w:val="0"/>
                <w:sz w:val="21"/>
                <w:szCs w:val="21"/>
                <w:highlight w:val="none"/>
                <w14:ligatures w14:val="none"/>
              </w:rPr>
              <w:t>分。</w:t>
            </w:r>
          </w:p>
          <w:p w14:paraId="6D5ECA65">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宋体"/>
                <w:kern w:val="0"/>
                <w:sz w:val="21"/>
                <w:szCs w:val="21"/>
                <w:highlight w:val="none"/>
                <w14:ligatures w14:val="none"/>
              </w:rPr>
              <w:t>证明材料：提供获奖证明材料复印件。</w:t>
            </w:r>
          </w:p>
        </w:tc>
        <w:tc>
          <w:tcPr>
            <w:tcW w:w="388" w:type="pct"/>
            <w:shd w:val="clear" w:color="auto" w:fill="auto"/>
            <w:vAlign w:val="center"/>
          </w:tcPr>
          <w:p w14:paraId="68877BAD">
            <w:pPr>
              <w:adjustRightInd w:val="0"/>
              <w:snapToGrid w:val="0"/>
              <w:jc w:val="center"/>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5</w:t>
            </w:r>
          </w:p>
        </w:tc>
      </w:tr>
      <w:tr w14:paraId="66D5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vMerge w:val="restart"/>
            <w:shd w:val="clear" w:color="auto" w:fill="auto"/>
            <w:vAlign w:val="center"/>
          </w:tcPr>
          <w:p w14:paraId="195F1520">
            <w:pPr>
              <w:adjustRightInd w:val="0"/>
              <w:snapToGrid w:val="0"/>
              <w:jc w:val="center"/>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3</w:t>
            </w:r>
          </w:p>
        </w:tc>
        <w:tc>
          <w:tcPr>
            <w:tcW w:w="942" w:type="pct"/>
            <w:vMerge w:val="restart"/>
            <w:shd w:val="clear" w:color="auto" w:fill="auto"/>
            <w:vAlign w:val="center"/>
          </w:tcPr>
          <w:p w14:paraId="6FBA3321">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人员服务能力（</w:t>
            </w:r>
            <w:r>
              <w:rPr>
                <w:rFonts w:ascii="宋体" w:hAnsi="宋体" w:eastAsia="宋体" w:cs="宋体"/>
                <w:kern w:val="0"/>
                <w:sz w:val="21"/>
                <w:szCs w:val="21"/>
                <w:highlight w:val="none"/>
                <w14:ligatures w14:val="none"/>
              </w:rPr>
              <w:t>9</w:t>
            </w:r>
            <w:r>
              <w:rPr>
                <w:rFonts w:hint="eastAsia" w:ascii="宋体" w:hAnsi="宋体" w:eastAsia="宋体" w:cs="宋体"/>
                <w:kern w:val="0"/>
                <w:sz w:val="21"/>
                <w:szCs w:val="21"/>
                <w:highlight w:val="none"/>
                <w14:ligatures w14:val="none"/>
              </w:rPr>
              <w:t>分）</w:t>
            </w:r>
          </w:p>
        </w:tc>
        <w:tc>
          <w:tcPr>
            <w:tcW w:w="594" w:type="pct"/>
            <w:shd w:val="clear" w:color="auto" w:fill="auto"/>
            <w:vAlign w:val="center"/>
          </w:tcPr>
          <w:p w14:paraId="55487644">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项目经理</w:t>
            </w:r>
          </w:p>
        </w:tc>
        <w:tc>
          <w:tcPr>
            <w:tcW w:w="2740" w:type="pct"/>
            <w:shd w:val="clear" w:color="auto" w:fill="auto"/>
          </w:tcPr>
          <w:p w14:paraId="57EE0384">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项目经理1人，具备以下条件：</w:t>
            </w:r>
          </w:p>
          <w:p w14:paraId="6109BF9C">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）高级工程师（通信或信息技术类）。</w:t>
            </w:r>
          </w:p>
          <w:p w14:paraId="4E08A9A6">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w:t>
            </w:r>
            <w:r>
              <w:rPr>
                <w:rFonts w:ascii="宋体" w:hAnsi="宋体" w:eastAsia="宋体" w:cs="宋体"/>
                <w:kern w:val="0"/>
                <w:sz w:val="21"/>
                <w:szCs w:val="21"/>
                <w:highlight w:val="none"/>
                <w14:ligatures w14:val="none"/>
              </w:rPr>
              <w:t>2</w:t>
            </w:r>
            <w:r>
              <w:rPr>
                <w:rFonts w:hint="eastAsia" w:ascii="宋体" w:hAnsi="宋体" w:eastAsia="宋体" w:cs="宋体"/>
                <w:kern w:val="0"/>
                <w:sz w:val="21"/>
                <w:szCs w:val="21"/>
                <w:highlight w:val="none"/>
                <w14:ligatures w14:val="none"/>
              </w:rPr>
              <w:t>）具有咨询工程师（投资）证书。</w:t>
            </w:r>
          </w:p>
          <w:p w14:paraId="3D612750">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（3）信息系统项目管理师（软考）。</w:t>
            </w:r>
          </w:p>
          <w:p w14:paraId="532DF204">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（4）造价工程师相关证书。</w:t>
            </w:r>
          </w:p>
          <w:p w14:paraId="24AA6802">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每提供一项得</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分，最多4分。</w:t>
            </w:r>
          </w:p>
          <w:p w14:paraId="3864E56D">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证明材料：</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提供项目经理在本单位开标前</w:t>
            </w:r>
            <w:r>
              <w:rPr>
                <w:rFonts w:ascii="宋体" w:hAnsi="宋体" w:eastAsia="宋体" w:cs="宋体"/>
                <w:kern w:val="0"/>
                <w:sz w:val="21"/>
                <w:szCs w:val="21"/>
                <w:highlight w:val="none"/>
                <w14:ligatures w14:val="none"/>
              </w:rPr>
              <w:t>3</w:t>
            </w:r>
            <w:r>
              <w:rPr>
                <w:rFonts w:hint="eastAsia" w:ascii="宋体" w:hAnsi="宋体" w:eastAsia="宋体" w:cs="宋体"/>
                <w:kern w:val="0"/>
                <w:sz w:val="21"/>
                <w:szCs w:val="21"/>
                <w:highlight w:val="none"/>
                <w14:ligatures w14:val="none"/>
              </w:rPr>
              <w:t>个月的社保缴费记录；2</w:t>
            </w:r>
            <w:r>
              <w:rPr>
                <w:rFonts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14:ligatures w14:val="none"/>
              </w:rPr>
              <w:t>提供证书的原件扫描件；3</w:t>
            </w:r>
            <w:r>
              <w:rPr>
                <w:rFonts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14:ligatures w14:val="none"/>
              </w:rPr>
              <w:t>提供身份证复印件。</w:t>
            </w:r>
          </w:p>
        </w:tc>
        <w:tc>
          <w:tcPr>
            <w:tcW w:w="388" w:type="pct"/>
            <w:shd w:val="clear" w:color="auto" w:fill="auto"/>
            <w:vAlign w:val="center"/>
          </w:tcPr>
          <w:p w14:paraId="11C25221">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4</w:t>
            </w:r>
          </w:p>
        </w:tc>
      </w:tr>
      <w:tr w14:paraId="351D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336" w:type="pct"/>
            <w:vMerge w:val="continue"/>
            <w:shd w:val="clear" w:color="auto" w:fill="auto"/>
            <w:vAlign w:val="center"/>
          </w:tcPr>
          <w:p w14:paraId="25ABF3B2">
            <w:pPr>
              <w:adjustRightInd w:val="0"/>
              <w:snapToGrid w:val="0"/>
              <w:jc w:val="left"/>
              <w:rPr>
                <w:rFonts w:ascii="宋体" w:hAnsi="宋体" w:eastAsia="宋体" w:cs="宋体"/>
                <w:kern w:val="0"/>
                <w:sz w:val="21"/>
                <w:szCs w:val="21"/>
                <w:highlight w:val="none"/>
                <w14:ligatures w14:val="none"/>
              </w:rPr>
            </w:pPr>
          </w:p>
        </w:tc>
        <w:tc>
          <w:tcPr>
            <w:tcW w:w="942" w:type="pct"/>
            <w:vMerge w:val="continue"/>
            <w:shd w:val="clear" w:color="auto" w:fill="auto"/>
            <w:vAlign w:val="center"/>
          </w:tcPr>
          <w:p w14:paraId="50B0C70F">
            <w:pPr>
              <w:adjustRightInd w:val="0"/>
              <w:snapToGrid w:val="0"/>
              <w:jc w:val="left"/>
              <w:rPr>
                <w:rFonts w:ascii="宋体" w:hAnsi="宋体" w:eastAsia="宋体" w:cs="宋体"/>
                <w:kern w:val="0"/>
                <w:sz w:val="21"/>
                <w:szCs w:val="21"/>
                <w:highlight w:val="none"/>
                <w14:ligatures w14:val="none"/>
              </w:rPr>
            </w:pPr>
          </w:p>
        </w:tc>
        <w:tc>
          <w:tcPr>
            <w:tcW w:w="594" w:type="pct"/>
            <w:shd w:val="clear" w:color="auto" w:fill="auto"/>
            <w:vAlign w:val="center"/>
          </w:tcPr>
          <w:p w14:paraId="28D16AA9">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项目成员</w:t>
            </w:r>
          </w:p>
        </w:tc>
        <w:tc>
          <w:tcPr>
            <w:tcW w:w="2740" w:type="pct"/>
            <w:shd w:val="clear" w:color="auto" w:fill="auto"/>
          </w:tcPr>
          <w:p w14:paraId="57B629C6">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项目团队成员（不含项目经理），具备以下条件：</w:t>
            </w:r>
          </w:p>
          <w:p w14:paraId="287C892D">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高级工程师（通信或信息技术类）、注册信息安全工程师（CISP）、咨询工程师（投资）、造价工程师</w:t>
            </w:r>
          </w:p>
          <w:p w14:paraId="3A17C09A">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每提供一项得</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分，最多5分。</w:t>
            </w:r>
            <w:r>
              <w:rPr>
                <w:rFonts w:ascii="宋体" w:hAnsi="宋体" w:eastAsia="宋体" w:cs="宋体"/>
                <w:kern w:val="0"/>
                <w:sz w:val="21"/>
                <w:szCs w:val="21"/>
                <w:highlight w:val="none"/>
                <w14:ligatures w14:val="none"/>
              </w:rPr>
              <w:t xml:space="preserve"> </w:t>
            </w:r>
          </w:p>
          <w:p w14:paraId="3C44A817">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证明材料：</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提供在本单位开标前</w:t>
            </w:r>
            <w:r>
              <w:rPr>
                <w:rFonts w:ascii="宋体" w:hAnsi="宋体" w:eastAsia="宋体" w:cs="宋体"/>
                <w:kern w:val="0"/>
                <w:sz w:val="21"/>
                <w:szCs w:val="21"/>
                <w:highlight w:val="none"/>
                <w14:ligatures w14:val="none"/>
              </w:rPr>
              <w:t>3</w:t>
            </w:r>
            <w:r>
              <w:rPr>
                <w:rFonts w:hint="eastAsia" w:ascii="宋体" w:hAnsi="宋体" w:eastAsia="宋体" w:cs="宋体"/>
                <w:kern w:val="0"/>
                <w:sz w:val="21"/>
                <w:szCs w:val="21"/>
                <w:highlight w:val="none"/>
                <w14:ligatures w14:val="none"/>
              </w:rPr>
              <w:t>个月的社保缴费记录；2</w:t>
            </w:r>
            <w:r>
              <w:rPr>
                <w:rFonts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14:ligatures w14:val="none"/>
              </w:rPr>
              <w:t>提供资质证书的原件扫描件；3</w:t>
            </w:r>
            <w:r>
              <w:rPr>
                <w:rFonts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14:ligatures w14:val="none"/>
              </w:rPr>
              <w:t>提供身份证复印件。</w:t>
            </w:r>
          </w:p>
        </w:tc>
        <w:tc>
          <w:tcPr>
            <w:tcW w:w="388" w:type="pct"/>
            <w:shd w:val="clear" w:color="auto" w:fill="auto"/>
            <w:vAlign w:val="center"/>
          </w:tcPr>
          <w:p w14:paraId="30F15385">
            <w:pPr>
              <w:adjustRightInd w:val="0"/>
              <w:snapToGrid w:val="0"/>
              <w:jc w:val="center"/>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5</w:t>
            </w:r>
          </w:p>
        </w:tc>
      </w:tr>
      <w:tr w14:paraId="2593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vMerge w:val="restart"/>
            <w:shd w:val="clear" w:color="auto" w:fill="auto"/>
            <w:vAlign w:val="center"/>
          </w:tcPr>
          <w:p w14:paraId="53917418">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4</w:t>
            </w:r>
          </w:p>
        </w:tc>
        <w:tc>
          <w:tcPr>
            <w:tcW w:w="942" w:type="pct"/>
            <w:vMerge w:val="restart"/>
            <w:shd w:val="clear" w:color="auto" w:fill="auto"/>
            <w:vAlign w:val="center"/>
          </w:tcPr>
          <w:p w14:paraId="0E1F9F8D">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技术能力（5</w:t>
            </w:r>
            <w:r>
              <w:rPr>
                <w:rFonts w:ascii="宋体" w:hAnsi="宋体" w:eastAsia="宋体" w:cs="宋体"/>
                <w:kern w:val="0"/>
                <w:sz w:val="21"/>
                <w:szCs w:val="21"/>
                <w:highlight w:val="none"/>
                <w14:ligatures w14:val="none"/>
              </w:rPr>
              <w:t>8</w:t>
            </w:r>
            <w:r>
              <w:rPr>
                <w:rFonts w:hint="eastAsia" w:ascii="宋体" w:hAnsi="宋体" w:eastAsia="宋体" w:cs="宋体"/>
                <w:kern w:val="0"/>
                <w:sz w:val="21"/>
                <w:szCs w:val="21"/>
                <w:highlight w:val="none"/>
                <w14:ligatures w14:val="none"/>
              </w:rPr>
              <w:t>分）</w:t>
            </w:r>
          </w:p>
        </w:tc>
        <w:tc>
          <w:tcPr>
            <w:tcW w:w="594" w:type="pct"/>
            <w:shd w:val="clear" w:color="auto" w:fill="auto"/>
            <w:vAlign w:val="center"/>
          </w:tcPr>
          <w:p w14:paraId="6E38AE19">
            <w:pPr>
              <w:adjustRightInd w:val="0"/>
              <w:snapToGrid w:val="0"/>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软硬件建设方案</w:t>
            </w:r>
          </w:p>
        </w:tc>
        <w:tc>
          <w:tcPr>
            <w:tcW w:w="2740" w:type="pct"/>
            <w:shd w:val="clear" w:color="auto" w:fill="auto"/>
          </w:tcPr>
          <w:p w14:paraId="7BB77EB2">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Times New Roman"/>
                <w:kern w:val="0"/>
                <w:sz w:val="21"/>
                <w:szCs w:val="21"/>
                <w:highlight w:val="none"/>
                <w14:ligatures w14:val="none"/>
              </w:rPr>
              <w:t>根据义乌市中心医院软硬件资源现状，提供202</w:t>
            </w:r>
            <w:r>
              <w:rPr>
                <w:rFonts w:hint="eastAsia" w:ascii="宋体" w:hAnsi="宋体" w:eastAsia="宋体" w:cs="Times New Roman"/>
                <w:kern w:val="0"/>
                <w:sz w:val="21"/>
                <w:szCs w:val="21"/>
                <w:highlight w:val="none"/>
                <w:lang w:val="en-US" w:eastAsia="zh-CN"/>
                <w14:ligatures w14:val="none"/>
              </w:rPr>
              <w:t>6</w:t>
            </w:r>
            <w:r>
              <w:rPr>
                <w:rFonts w:hint="eastAsia" w:ascii="宋体" w:hAnsi="宋体" w:eastAsia="宋体" w:cs="Times New Roman"/>
                <w:kern w:val="0"/>
                <w:sz w:val="21"/>
                <w:szCs w:val="21"/>
                <w:highlight w:val="none"/>
                <w14:ligatures w14:val="none"/>
              </w:rPr>
              <w:t>年软硬件建议方案。</w:t>
            </w:r>
          </w:p>
          <w:p w14:paraId="220D7CCD">
            <w:pPr>
              <w:adjustRightInd w:val="0"/>
              <w:snapToGrid w:val="0"/>
              <w:jc w:val="left"/>
              <w:rPr>
                <w:rFonts w:ascii="宋体" w:hAnsi="宋体" w:eastAsia="宋体" w:cs="Times New Roman"/>
                <w:kern w:val="0"/>
                <w:sz w:val="21"/>
                <w:szCs w:val="21"/>
                <w:highlight w:val="none"/>
                <w14:ligatures w14:val="none"/>
              </w:rPr>
            </w:pPr>
            <w:r>
              <w:rPr>
                <w:rFonts w:ascii="宋体" w:hAnsi="宋体" w:eastAsia="宋体" w:cs="Times New Roman"/>
                <w:kern w:val="0"/>
                <w:sz w:val="21"/>
                <w:szCs w:val="21"/>
                <w:highlight w:val="none"/>
                <w14:ligatures w14:val="none"/>
              </w:rPr>
              <w:t>对提供内容的完整性、详细程度、可落地性和科学性进行综合评分，优11-15分，良6-10分，差1-5分，不提供不得分。</w:t>
            </w:r>
          </w:p>
        </w:tc>
        <w:tc>
          <w:tcPr>
            <w:tcW w:w="388" w:type="pct"/>
            <w:shd w:val="clear" w:color="auto" w:fill="auto"/>
            <w:vAlign w:val="center"/>
          </w:tcPr>
          <w:p w14:paraId="7A799697">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15</w:t>
            </w:r>
          </w:p>
        </w:tc>
      </w:tr>
      <w:tr w14:paraId="799F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vMerge w:val="continue"/>
            <w:shd w:val="clear" w:color="auto" w:fill="auto"/>
            <w:vAlign w:val="center"/>
          </w:tcPr>
          <w:p w14:paraId="188E4F07">
            <w:pPr>
              <w:adjustRightInd w:val="0"/>
              <w:snapToGrid w:val="0"/>
              <w:jc w:val="left"/>
              <w:rPr>
                <w:rFonts w:ascii="宋体" w:hAnsi="宋体" w:eastAsia="宋体" w:cs="宋体"/>
                <w:kern w:val="0"/>
                <w:sz w:val="21"/>
                <w:szCs w:val="21"/>
                <w:highlight w:val="none"/>
                <w14:ligatures w14:val="none"/>
              </w:rPr>
            </w:pPr>
          </w:p>
        </w:tc>
        <w:tc>
          <w:tcPr>
            <w:tcW w:w="942" w:type="pct"/>
            <w:vMerge w:val="continue"/>
            <w:shd w:val="clear" w:color="auto" w:fill="auto"/>
            <w:vAlign w:val="center"/>
          </w:tcPr>
          <w:p w14:paraId="267A6E26">
            <w:pPr>
              <w:adjustRightInd w:val="0"/>
              <w:snapToGrid w:val="0"/>
              <w:jc w:val="left"/>
              <w:rPr>
                <w:rFonts w:ascii="宋体" w:hAnsi="宋体" w:eastAsia="宋体" w:cs="宋体"/>
                <w:kern w:val="0"/>
                <w:sz w:val="21"/>
                <w:szCs w:val="21"/>
                <w:highlight w:val="none"/>
                <w14:ligatures w14:val="none"/>
              </w:rPr>
            </w:pPr>
          </w:p>
        </w:tc>
        <w:tc>
          <w:tcPr>
            <w:tcW w:w="594" w:type="pct"/>
            <w:shd w:val="clear" w:color="auto" w:fill="auto"/>
            <w:vAlign w:val="center"/>
          </w:tcPr>
          <w:p w14:paraId="41E080E5">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网络安全建设方案</w:t>
            </w:r>
          </w:p>
        </w:tc>
        <w:tc>
          <w:tcPr>
            <w:tcW w:w="2740" w:type="pct"/>
            <w:shd w:val="clear" w:color="auto" w:fill="auto"/>
          </w:tcPr>
          <w:p w14:paraId="79C739ED">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Times New Roman"/>
                <w:kern w:val="0"/>
                <w:sz w:val="21"/>
                <w:szCs w:val="21"/>
                <w:highlight w:val="none"/>
                <w14:ligatures w14:val="none"/>
              </w:rPr>
              <w:t>根据义乌市中心医院网络安全现状，提供202</w:t>
            </w:r>
            <w:r>
              <w:rPr>
                <w:rFonts w:hint="eastAsia" w:ascii="宋体" w:hAnsi="宋体" w:eastAsia="宋体" w:cs="Times New Roman"/>
                <w:kern w:val="0"/>
                <w:sz w:val="21"/>
                <w:szCs w:val="21"/>
                <w:highlight w:val="none"/>
                <w:lang w:val="en-US" w:eastAsia="zh-CN"/>
                <w14:ligatures w14:val="none"/>
              </w:rPr>
              <w:t>6</w:t>
            </w:r>
            <w:r>
              <w:rPr>
                <w:rFonts w:hint="eastAsia" w:ascii="宋体" w:hAnsi="宋体" w:eastAsia="宋体" w:cs="Times New Roman"/>
                <w:kern w:val="0"/>
                <w:sz w:val="21"/>
                <w:szCs w:val="21"/>
                <w:highlight w:val="none"/>
                <w14:ligatures w14:val="none"/>
              </w:rPr>
              <w:t>年网络安全建议方案。</w:t>
            </w:r>
          </w:p>
          <w:p w14:paraId="732C0584">
            <w:pPr>
              <w:adjustRightInd w:val="0"/>
              <w:snapToGrid w:val="0"/>
              <w:jc w:val="left"/>
              <w:rPr>
                <w:rFonts w:ascii="宋体" w:hAnsi="宋体" w:eastAsia="宋体" w:cs="Times New Roman"/>
                <w:kern w:val="0"/>
                <w:sz w:val="21"/>
                <w:szCs w:val="21"/>
                <w:highlight w:val="none"/>
                <w14:ligatures w14:val="none"/>
              </w:rPr>
            </w:pPr>
            <w:r>
              <w:rPr>
                <w:rFonts w:ascii="宋体" w:hAnsi="宋体" w:eastAsia="宋体" w:cs="Times New Roman"/>
                <w:kern w:val="0"/>
                <w:sz w:val="21"/>
                <w:szCs w:val="21"/>
                <w:highlight w:val="none"/>
                <w14:ligatures w14:val="none"/>
              </w:rPr>
              <w:t>对提供内容的完整性、详细程度、可落地性和科学性进行综合评分，优11-15分，良6-10分，差1-5分，不提供不得分。</w:t>
            </w:r>
          </w:p>
        </w:tc>
        <w:tc>
          <w:tcPr>
            <w:tcW w:w="388" w:type="pct"/>
            <w:shd w:val="clear" w:color="auto" w:fill="auto"/>
            <w:vAlign w:val="center"/>
          </w:tcPr>
          <w:p w14:paraId="7ADC89CB">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15</w:t>
            </w:r>
          </w:p>
        </w:tc>
      </w:tr>
      <w:tr w14:paraId="421F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vMerge w:val="continue"/>
            <w:shd w:val="clear" w:color="auto" w:fill="auto"/>
            <w:vAlign w:val="center"/>
          </w:tcPr>
          <w:p w14:paraId="68964982">
            <w:pPr>
              <w:adjustRightInd w:val="0"/>
              <w:snapToGrid w:val="0"/>
              <w:jc w:val="left"/>
              <w:rPr>
                <w:rFonts w:ascii="宋体" w:hAnsi="宋体" w:eastAsia="宋体" w:cs="宋体"/>
                <w:kern w:val="0"/>
                <w:sz w:val="21"/>
                <w:szCs w:val="21"/>
                <w:highlight w:val="none"/>
                <w14:ligatures w14:val="none"/>
              </w:rPr>
            </w:pPr>
          </w:p>
        </w:tc>
        <w:tc>
          <w:tcPr>
            <w:tcW w:w="942" w:type="pct"/>
            <w:vMerge w:val="continue"/>
            <w:shd w:val="clear" w:color="auto" w:fill="auto"/>
            <w:vAlign w:val="center"/>
          </w:tcPr>
          <w:p w14:paraId="688EF38A">
            <w:pPr>
              <w:adjustRightInd w:val="0"/>
              <w:snapToGrid w:val="0"/>
              <w:jc w:val="left"/>
              <w:rPr>
                <w:rFonts w:ascii="宋体" w:hAnsi="宋体" w:eastAsia="宋体" w:cs="宋体"/>
                <w:kern w:val="0"/>
                <w:sz w:val="21"/>
                <w:szCs w:val="21"/>
                <w:highlight w:val="none"/>
                <w14:ligatures w14:val="none"/>
              </w:rPr>
            </w:pPr>
          </w:p>
        </w:tc>
        <w:tc>
          <w:tcPr>
            <w:tcW w:w="594" w:type="pct"/>
            <w:shd w:val="clear" w:color="auto" w:fill="auto"/>
            <w:vAlign w:val="center"/>
          </w:tcPr>
          <w:p w14:paraId="4F21E3E0">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智慧医院系统建设方案</w:t>
            </w:r>
          </w:p>
        </w:tc>
        <w:tc>
          <w:tcPr>
            <w:tcW w:w="2740" w:type="pct"/>
            <w:shd w:val="clear" w:color="auto" w:fill="auto"/>
            <w:vAlign w:val="center"/>
          </w:tcPr>
          <w:p w14:paraId="67A8FDF7">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结合</w:t>
            </w:r>
            <w:r>
              <w:rPr>
                <w:rFonts w:hint="eastAsia" w:ascii="宋体" w:hAnsi="宋体" w:eastAsia="宋体" w:cs="Times New Roman"/>
                <w:kern w:val="0"/>
                <w:sz w:val="21"/>
                <w:szCs w:val="21"/>
                <w:highlight w:val="none"/>
                <w14:ligatures w14:val="none"/>
              </w:rPr>
              <w:t>义乌市中心医院智慧医院建设现状及业务科室日常需求，提供202</w:t>
            </w:r>
            <w:r>
              <w:rPr>
                <w:rFonts w:hint="eastAsia" w:ascii="宋体" w:hAnsi="宋体" w:eastAsia="宋体" w:cs="Times New Roman"/>
                <w:kern w:val="0"/>
                <w:sz w:val="21"/>
                <w:szCs w:val="21"/>
                <w:highlight w:val="none"/>
                <w:lang w:val="en-US" w:eastAsia="zh-CN"/>
                <w14:ligatures w14:val="none"/>
              </w:rPr>
              <w:t>6</w:t>
            </w:r>
            <w:r>
              <w:rPr>
                <w:rFonts w:hint="eastAsia" w:ascii="宋体" w:hAnsi="宋体" w:eastAsia="宋体" w:cs="Times New Roman"/>
                <w:kern w:val="0"/>
                <w:sz w:val="21"/>
                <w:szCs w:val="21"/>
                <w:highlight w:val="none"/>
                <w14:ligatures w14:val="none"/>
              </w:rPr>
              <w:t>年智慧医院系统建议方案。</w:t>
            </w:r>
          </w:p>
          <w:p w14:paraId="64B24ADF">
            <w:pPr>
              <w:adjustRightInd w:val="0"/>
              <w:snapToGrid w:val="0"/>
              <w:jc w:val="left"/>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对提供内容的完整性、详细程度、可落地性和科学性进行综合评分，优11-15分，良6-10分，差1-5分，不提供不得分。</w:t>
            </w:r>
          </w:p>
        </w:tc>
        <w:tc>
          <w:tcPr>
            <w:tcW w:w="388" w:type="pct"/>
            <w:shd w:val="clear" w:color="auto" w:fill="auto"/>
            <w:vAlign w:val="center"/>
          </w:tcPr>
          <w:p w14:paraId="26EF3709">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15</w:t>
            </w:r>
          </w:p>
        </w:tc>
      </w:tr>
      <w:tr w14:paraId="02C2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vMerge w:val="continue"/>
            <w:shd w:val="clear" w:color="auto" w:fill="auto"/>
            <w:vAlign w:val="center"/>
          </w:tcPr>
          <w:p w14:paraId="58A40EEC">
            <w:pPr>
              <w:adjustRightInd w:val="0"/>
              <w:snapToGrid w:val="0"/>
              <w:jc w:val="left"/>
              <w:rPr>
                <w:rFonts w:ascii="宋体" w:hAnsi="宋体" w:eastAsia="宋体" w:cs="宋体"/>
                <w:kern w:val="0"/>
                <w:sz w:val="21"/>
                <w:szCs w:val="21"/>
                <w:highlight w:val="none"/>
                <w14:ligatures w14:val="none"/>
              </w:rPr>
            </w:pPr>
          </w:p>
        </w:tc>
        <w:tc>
          <w:tcPr>
            <w:tcW w:w="942" w:type="pct"/>
            <w:vMerge w:val="continue"/>
            <w:shd w:val="clear" w:color="auto" w:fill="auto"/>
            <w:vAlign w:val="center"/>
          </w:tcPr>
          <w:p w14:paraId="28DD6840">
            <w:pPr>
              <w:adjustRightInd w:val="0"/>
              <w:snapToGrid w:val="0"/>
              <w:jc w:val="left"/>
              <w:rPr>
                <w:rFonts w:ascii="宋体" w:hAnsi="宋体" w:eastAsia="宋体" w:cs="宋体"/>
                <w:kern w:val="0"/>
                <w:sz w:val="21"/>
                <w:szCs w:val="21"/>
                <w:highlight w:val="none"/>
                <w14:ligatures w14:val="none"/>
              </w:rPr>
            </w:pPr>
          </w:p>
        </w:tc>
        <w:tc>
          <w:tcPr>
            <w:tcW w:w="594" w:type="pct"/>
            <w:shd w:val="clear" w:color="auto" w:fill="auto"/>
            <w:vAlign w:val="center"/>
          </w:tcPr>
          <w:p w14:paraId="50F52409">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项目实施保障方案</w:t>
            </w:r>
          </w:p>
        </w:tc>
        <w:tc>
          <w:tcPr>
            <w:tcW w:w="2740" w:type="pct"/>
            <w:shd w:val="clear" w:color="auto" w:fill="auto"/>
            <w:vAlign w:val="center"/>
          </w:tcPr>
          <w:p w14:paraId="1171A97F">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Times New Roman"/>
                <w:kern w:val="0"/>
                <w:sz w:val="21"/>
                <w:szCs w:val="21"/>
                <w:highlight w:val="none"/>
                <w14:ligatures w14:val="none"/>
              </w:rPr>
              <w:t>投标人根据采购需求，提出设计进度安排计划及设计组织措施。包括：</w:t>
            </w:r>
          </w:p>
          <w:p w14:paraId="5080301F">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Times New Roman"/>
                <w:kern w:val="0"/>
                <w:sz w:val="21"/>
                <w:szCs w:val="21"/>
                <w:highlight w:val="none"/>
                <w14:ligatures w14:val="none"/>
              </w:rPr>
              <w:t>（1）项目实施组织架构和职能分工；</w:t>
            </w:r>
          </w:p>
          <w:p w14:paraId="60C2FDEF">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Times New Roman"/>
                <w:kern w:val="0"/>
                <w:sz w:val="21"/>
                <w:szCs w:val="21"/>
                <w:highlight w:val="none"/>
                <w14:ligatures w14:val="none"/>
              </w:rPr>
              <w:t>（2）具体的实施工作方法和实施计划；</w:t>
            </w:r>
          </w:p>
          <w:p w14:paraId="3394B083">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Times New Roman"/>
                <w:kern w:val="0"/>
                <w:sz w:val="21"/>
                <w:szCs w:val="21"/>
                <w:highlight w:val="none"/>
                <w14:ligatures w14:val="none"/>
              </w:rPr>
              <w:t>（3）进度及质量保障措施；</w:t>
            </w:r>
          </w:p>
          <w:p w14:paraId="6A4460A3">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Times New Roman"/>
                <w:kern w:val="0"/>
                <w:sz w:val="21"/>
                <w:szCs w:val="21"/>
                <w:highlight w:val="none"/>
                <w14:ligatures w14:val="none"/>
              </w:rPr>
              <w:t>（4）项目验收与交付方案；</w:t>
            </w:r>
            <w:r>
              <w:rPr>
                <w:rFonts w:hint="eastAsia" w:ascii="宋体" w:hAnsi="宋体" w:eastAsia="宋体" w:cs="Times New Roman"/>
                <w:kern w:val="0"/>
                <w:sz w:val="21"/>
                <w:szCs w:val="21"/>
                <w:highlight w:val="none"/>
                <w14:ligatures w14:val="none"/>
              </w:rPr>
              <w:br w:type="textWrapping"/>
            </w:r>
            <w:r>
              <w:rPr>
                <w:rFonts w:hint="eastAsia" w:ascii="宋体" w:hAnsi="宋体" w:eastAsia="宋体" w:cs="Times New Roman"/>
                <w:kern w:val="0"/>
                <w:sz w:val="21"/>
                <w:szCs w:val="21"/>
                <w:highlight w:val="none"/>
                <w14:ligatures w14:val="none"/>
              </w:rPr>
              <w:t xml:space="preserve">（5）应急事件处理方案；                                  </w:t>
            </w:r>
          </w:p>
          <w:p w14:paraId="67743D5E">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Times New Roman"/>
                <w:kern w:val="0"/>
                <w:sz w:val="21"/>
                <w:szCs w:val="21"/>
                <w:highlight w:val="none"/>
                <w14:ligatures w14:val="none"/>
              </w:rPr>
              <w:t>对提供内容的完整性、详细程度、可落地性和科学性进行综合评分，优</w:t>
            </w:r>
            <w:r>
              <w:rPr>
                <w:rFonts w:ascii="宋体" w:hAnsi="宋体" w:eastAsia="宋体" w:cs="Times New Roman"/>
                <w:kern w:val="0"/>
                <w:sz w:val="21"/>
                <w:szCs w:val="21"/>
                <w:highlight w:val="none"/>
                <w14:ligatures w14:val="none"/>
              </w:rPr>
              <w:t>7</w:t>
            </w:r>
            <w:r>
              <w:rPr>
                <w:rFonts w:hint="eastAsia" w:ascii="宋体" w:hAnsi="宋体" w:eastAsia="宋体" w:cs="Times New Roman"/>
                <w:kern w:val="0"/>
                <w:sz w:val="21"/>
                <w:szCs w:val="21"/>
                <w:highlight w:val="none"/>
                <w14:ligatures w14:val="none"/>
              </w:rPr>
              <w:t>-</w:t>
            </w:r>
            <w:r>
              <w:rPr>
                <w:rFonts w:ascii="宋体" w:hAnsi="宋体" w:eastAsia="宋体" w:cs="Times New Roman"/>
                <w:kern w:val="0"/>
                <w:sz w:val="21"/>
                <w:szCs w:val="21"/>
                <w:highlight w:val="none"/>
                <w14:ligatures w14:val="none"/>
              </w:rPr>
              <w:t>9</w:t>
            </w:r>
            <w:r>
              <w:rPr>
                <w:rFonts w:hint="eastAsia" w:ascii="宋体" w:hAnsi="宋体" w:eastAsia="宋体" w:cs="Times New Roman"/>
                <w:kern w:val="0"/>
                <w:sz w:val="21"/>
                <w:szCs w:val="21"/>
                <w:highlight w:val="none"/>
                <w14:ligatures w14:val="none"/>
              </w:rPr>
              <w:t>分，良</w:t>
            </w:r>
            <w:r>
              <w:rPr>
                <w:rFonts w:ascii="宋体" w:hAnsi="宋体" w:eastAsia="宋体" w:cs="Times New Roman"/>
                <w:kern w:val="0"/>
                <w:sz w:val="21"/>
                <w:szCs w:val="21"/>
                <w:highlight w:val="none"/>
                <w14:ligatures w14:val="none"/>
              </w:rPr>
              <w:t>4</w:t>
            </w:r>
            <w:r>
              <w:rPr>
                <w:rFonts w:hint="eastAsia" w:ascii="宋体" w:hAnsi="宋体" w:eastAsia="宋体" w:cs="Times New Roman"/>
                <w:kern w:val="0"/>
                <w:sz w:val="21"/>
                <w:szCs w:val="21"/>
                <w:highlight w:val="none"/>
                <w14:ligatures w14:val="none"/>
              </w:rPr>
              <w:t>-</w:t>
            </w:r>
            <w:r>
              <w:rPr>
                <w:rFonts w:ascii="宋体" w:hAnsi="宋体" w:eastAsia="宋体" w:cs="Times New Roman"/>
                <w:kern w:val="0"/>
                <w:sz w:val="21"/>
                <w:szCs w:val="21"/>
                <w:highlight w:val="none"/>
                <w14:ligatures w14:val="none"/>
              </w:rPr>
              <w:t>6</w:t>
            </w:r>
            <w:r>
              <w:rPr>
                <w:rFonts w:hint="eastAsia" w:ascii="宋体" w:hAnsi="宋体" w:eastAsia="宋体" w:cs="Times New Roman"/>
                <w:kern w:val="0"/>
                <w:sz w:val="21"/>
                <w:szCs w:val="21"/>
                <w:highlight w:val="none"/>
                <w14:ligatures w14:val="none"/>
              </w:rPr>
              <w:t>分，差</w:t>
            </w:r>
            <w:r>
              <w:rPr>
                <w:rFonts w:ascii="宋体" w:hAnsi="宋体" w:eastAsia="宋体" w:cs="Times New Roman"/>
                <w:kern w:val="0"/>
                <w:sz w:val="21"/>
                <w:szCs w:val="21"/>
                <w:highlight w:val="none"/>
                <w14:ligatures w14:val="none"/>
              </w:rPr>
              <w:t>1</w:t>
            </w:r>
            <w:r>
              <w:rPr>
                <w:rFonts w:hint="eastAsia" w:ascii="宋体" w:hAnsi="宋体" w:eastAsia="宋体" w:cs="Times New Roman"/>
                <w:kern w:val="0"/>
                <w:sz w:val="21"/>
                <w:szCs w:val="21"/>
                <w:highlight w:val="none"/>
                <w14:ligatures w14:val="none"/>
              </w:rPr>
              <w:t>-</w:t>
            </w:r>
            <w:r>
              <w:rPr>
                <w:rFonts w:ascii="宋体" w:hAnsi="宋体" w:eastAsia="宋体" w:cs="Times New Roman"/>
                <w:kern w:val="0"/>
                <w:sz w:val="21"/>
                <w:szCs w:val="21"/>
                <w:highlight w:val="none"/>
                <w14:ligatures w14:val="none"/>
              </w:rPr>
              <w:t>3</w:t>
            </w:r>
            <w:r>
              <w:rPr>
                <w:rFonts w:hint="eastAsia" w:ascii="宋体" w:hAnsi="宋体" w:eastAsia="宋体" w:cs="Times New Roman"/>
                <w:kern w:val="0"/>
                <w:sz w:val="21"/>
                <w:szCs w:val="21"/>
                <w:highlight w:val="none"/>
                <w14:ligatures w14:val="none"/>
              </w:rPr>
              <w:t>分，不提供不得分。</w:t>
            </w:r>
          </w:p>
        </w:tc>
        <w:tc>
          <w:tcPr>
            <w:tcW w:w="388" w:type="pct"/>
            <w:shd w:val="clear" w:color="auto" w:fill="auto"/>
            <w:vAlign w:val="center"/>
          </w:tcPr>
          <w:p w14:paraId="71631FA7">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9</w:t>
            </w:r>
          </w:p>
        </w:tc>
      </w:tr>
      <w:tr w14:paraId="2239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shd w:val="clear" w:color="auto" w:fill="auto"/>
            <w:vAlign w:val="center"/>
          </w:tcPr>
          <w:p w14:paraId="2691E1AA">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5</w:t>
            </w:r>
          </w:p>
        </w:tc>
        <w:tc>
          <w:tcPr>
            <w:tcW w:w="942" w:type="pct"/>
            <w:vMerge w:val="continue"/>
            <w:shd w:val="clear" w:color="auto" w:fill="auto"/>
            <w:vAlign w:val="center"/>
          </w:tcPr>
          <w:p w14:paraId="458B00DD">
            <w:pPr>
              <w:adjustRightInd w:val="0"/>
              <w:snapToGrid w:val="0"/>
              <w:jc w:val="left"/>
              <w:rPr>
                <w:rFonts w:ascii="宋体" w:hAnsi="宋体" w:eastAsia="宋体" w:cs="宋体"/>
                <w:kern w:val="0"/>
                <w:sz w:val="21"/>
                <w:szCs w:val="21"/>
                <w:highlight w:val="none"/>
                <w14:ligatures w14:val="none"/>
              </w:rPr>
            </w:pPr>
          </w:p>
        </w:tc>
        <w:tc>
          <w:tcPr>
            <w:tcW w:w="594" w:type="pct"/>
            <w:shd w:val="clear" w:color="auto" w:fill="auto"/>
            <w:vAlign w:val="center"/>
          </w:tcPr>
          <w:p w14:paraId="00ACEA6B">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保密工作措施</w:t>
            </w:r>
          </w:p>
        </w:tc>
        <w:tc>
          <w:tcPr>
            <w:tcW w:w="2740" w:type="pct"/>
            <w:shd w:val="clear" w:color="auto" w:fill="auto"/>
            <w:vAlign w:val="center"/>
          </w:tcPr>
          <w:p w14:paraId="4F4F54CE">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Times New Roman"/>
                <w:kern w:val="0"/>
                <w:sz w:val="21"/>
                <w:szCs w:val="21"/>
                <w:highlight w:val="none"/>
                <w14:ligatures w14:val="none"/>
              </w:rPr>
              <w:t xml:space="preserve">投标人保密工作方案。                                </w:t>
            </w:r>
          </w:p>
          <w:p w14:paraId="04A9ACF8">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Times New Roman"/>
                <w:kern w:val="0"/>
                <w:sz w:val="21"/>
                <w:szCs w:val="21"/>
                <w:highlight w:val="none"/>
                <w14:ligatures w14:val="none"/>
              </w:rPr>
              <w:t>对提供内容的完整性、详细程度、可落地性和科学性进行综合评分，优</w:t>
            </w:r>
            <w:r>
              <w:rPr>
                <w:rFonts w:ascii="宋体" w:hAnsi="宋体" w:eastAsia="宋体" w:cs="Times New Roman"/>
                <w:kern w:val="0"/>
                <w:sz w:val="21"/>
                <w:szCs w:val="21"/>
                <w:highlight w:val="none"/>
                <w14:ligatures w14:val="none"/>
              </w:rPr>
              <w:t>3</w:t>
            </w:r>
            <w:r>
              <w:rPr>
                <w:rFonts w:hint="eastAsia" w:ascii="宋体" w:hAnsi="宋体" w:eastAsia="宋体" w:cs="Times New Roman"/>
                <w:kern w:val="0"/>
                <w:sz w:val="21"/>
                <w:szCs w:val="21"/>
                <w:highlight w:val="none"/>
                <w14:ligatures w14:val="none"/>
              </w:rPr>
              <w:t>分，良</w:t>
            </w:r>
            <w:r>
              <w:rPr>
                <w:rFonts w:ascii="宋体" w:hAnsi="宋体" w:eastAsia="宋体" w:cs="Times New Roman"/>
                <w:kern w:val="0"/>
                <w:sz w:val="21"/>
                <w:szCs w:val="21"/>
                <w:highlight w:val="none"/>
                <w14:ligatures w14:val="none"/>
              </w:rPr>
              <w:t>2</w:t>
            </w:r>
            <w:r>
              <w:rPr>
                <w:rFonts w:hint="eastAsia" w:ascii="宋体" w:hAnsi="宋体" w:eastAsia="宋体" w:cs="Times New Roman"/>
                <w:kern w:val="0"/>
                <w:sz w:val="21"/>
                <w:szCs w:val="21"/>
                <w:highlight w:val="none"/>
                <w14:ligatures w14:val="none"/>
              </w:rPr>
              <w:t>分，差</w:t>
            </w:r>
            <w:r>
              <w:rPr>
                <w:rFonts w:ascii="宋体" w:hAnsi="宋体" w:eastAsia="宋体" w:cs="Times New Roman"/>
                <w:kern w:val="0"/>
                <w:sz w:val="21"/>
                <w:szCs w:val="21"/>
                <w:highlight w:val="none"/>
                <w14:ligatures w14:val="none"/>
              </w:rPr>
              <w:t>1</w:t>
            </w:r>
            <w:r>
              <w:rPr>
                <w:rFonts w:hint="eastAsia" w:ascii="宋体" w:hAnsi="宋体" w:eastAsia="宋体" w:cs="Times New Roman"/>
                <w:kern w:val="0"/>
                <w:sz w:val="21"/>
                <w:szCs w:val="21"/>
                <w:highlight w:val="none"/>
                <w14:ligatures w14:val="none"/>
              </w:rPr>
              <w:t>分，不提供不得分。</w:t>
            </w:r>
          </w:p>
        </w:tc>
        <w:tc>
          <w:tcPr>
            <w:tcW w:w="388" w:type="pct"/>
            <w:shd w:val="clear" w:color="auto" w:fill="auto"/>
            <w:vAlign w:val="center"/>
          </w:tcPr>
          <w:p w14:paraId="7C5D4C01">
            <w:pPr>
              <w:adjustRightInd w:val="0"/>
              <w:snapToGrid w:val="0"/>
              <w:jc w:val="center"/>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3</w:t>
            </w:r>
          </w:p>
        </w:tc>
      </w:tr>
      <w:tr w14:paraId="36FF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6" w:type="pct"/>
            <w:shd w:val="clear" w:color="auto" w:fill="auto"/>
            <w:vAlign w:val="center"/>
          </w:tcPr>
          <w:p w14:paraId="24B74C5D">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6</w:t>
            </w:r>
          </w:p>
        </w:tc>
        <w:tc>
          <w:tcPr>
            <w:tcW w:w="942" w:type="pct"/>
            <w:vMerge w:val="continue"/>
            <w:shd w:val="clear" w:color="auto" w:fill="auto"/>
            <w:vAlign w:val="center"/>
          </w:tcPr>
          <w:p w14:paraId="26F95E22">
            <w:pPr>
              <w:adjustRightInd w:val="0"/>
              <w:snapToGrid w:val="0"/>
              <w:jc w:val="left"/>
              <w:rPr>
                <w:rFonts w:ascii="宋体" w:hAnsi="宋体" w:eastAsia="宋体" w:cs="宋体"/>
                <w:kern w:val="0"/>
                <w:sz w:val="21"/>
                <w:szCs w:val="21"/>
                <w:highlight w:val="none"/>
                <w14:ligatures w14:val="none"/>
              </w:rPr>
            </w:pPr>
          </w:p>
        </w:tc>
        <w:tc>
          <w:tcPr>
            <w:tcW w:w="594" w:type="pct"/>
            <w:shd w:val="clear" w:color="auto" w:fill="auto"/>
            <w:vAlign w:val="center"/>
          </w:tcPr>
          <w:p w14:paraId="479D09BB">
            <w:pPr>
              <w:adjustRightInd w:val="0"/>
              <w:snapToGrid w:val="0"/>
              <w:jc w:val="left"/>
              <w:rPr>
                <w:rFonts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投标材料规范性</w:t>
            </w:r>
          </w:p>
        </w:tc>
        <w:tc>
          <w:tcPr>
            <w:tcW w:w="2740" w:type="pct"/>
            <w:shd w:val="clear" w:color="auto" w:fill="auto"/>
            <w:vAlign w:val="center"/>
          </w:tcPr>
          <w:p w14:paraId="6E8B1A6E">
            <w:pPr>
              <w:adjustRightInd w:val="0"/>
              <w:snapToGrid w:val="0"/>
              <w:jc w:val="left"/>
              <w:rPr>
                <w:rFonts w:ascii="宋体" w:hAnsi="宋体" w:eastAsia="宋体" w:cs="Times New Roman"/>
                <w:kern w:val="0"/>
                <w:sz w:val="21"/>
                <w:szCs w:val="21"/>
                <w:highlight w:val="none"/>
                <w14:ligatures w14:val="none"/>
              </w:rPr>
            </w:pPr>
            <w:r>
              <w:rPr>
                <w:rFonts w:hint="eastAsia" w:ascii="宋体" w:hAnsi="宋体" w:eastAsia="宋体" w:cs="Times New Roman"/>
                <w:kern w:val="0"/>
                <w:sz w:val="21"/>
                <w:szCs w:val="21"/>
                <w:highlight w:val="none"/>
                <w14:ligatures w14:val="none"/>
              </w:rPr>
              <w:t>对投标材料的规范性、书写进行综合评分。优</w:t>
            </w:r>
            <w:r>
              <w:rPr>
                <w:rFonts w:ascii="宋体" w:hAnsi="宋体" w:eastAsia="宋体" w:cs="Times New Roman"/>
                <w:kern w:val="0"/>
                <w:sz w:val="21"/>
                <w:szCs w:val="21"/>
                <w:highlight w:val="none"/>
                <w14:ligatures w14:val="none"/>
              </w:rPr>
              <w:t>1</w:t>
            </w:r>
            <w:r>
              <w:rPr>
                <w:rFonts w:hint="eastAsia" w:ascii="宋体" w:hAnsi="宋体" w:eastAsia="宋体" w:cs="Times New Roman"/>
                <w:kern w:val="0"/>
                <w:sz w:val="21"/>
                <w:szCs w:val="21"/>
                <w:highlight w:val="none"/>
                <w14:ligatures w14:val="none"/>
              </w:rPr>
              <w:t>分，一般</w:t>
            </w:r>
            <w:r>
              <w:rPr>
                <w:rFonts w:ascii="宋体" w:hAnsi="宋体" w:eastAsia="宋体" w:cs="Times New Roman"/>
                <w:kern w:val="0"/>
                <w:sz w:val="21"/>
                <w:szCs w:val="21"/>
                <w:highlight w:val="none"/>
                <w14:ligatures w14:val="none"/>
              </w:rPr>
              <w:t>0.5</w:t>
            </w:r>
            <w:r>
              <w:rPr>
                <w:rFonts w:hint="eastAsia" w:ascii="宋体" w:hAnsi="宋体" w:eastAsia="宋体" w:cs="Times New Roman"/>
                <w:kern w:val="0"/>
                <w:sz w:val="21"/>
                <w:szCs w:val="21"/>
                <w:highlight w:val="none"/>
                <w14:ligatures w14:val="none"/>
              </w:rPr>
              <w:t>分。</w:t>
            </w:r>
          </w:p>
        </w:tc>
        <w:tc>
          <w:tcPr>
            <w:tcW w:w="388" w:type="pct"/>
            <w:shd w:val="clear" w:color="auto" w:fill="auto"/>
            <w:vAlign w:val="center"/>
          </w:tcPr>
          <w:p w14:paraId="6981E372">
            <w:pPr>
              <w:adjustRightInd w:val="0"/>
              <w:snapToGrid w:val="0"/>
              <w:jc w:val="center"/>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1</w:t>
            </w:r>
          </w:p>
        </w:tc>
      </w:tr>
    </w:tbl>
    <w:p w14:paraId="61D45B26">
      <w:pPr>
        <w:spacing w:line="251" w:lineRule="auto"/>
        <w:rPr>
          <w:rFonts w:ascii="Arial"/>
          <w:sz w:val="21"/>
          <w:highlight w:val="none"/>
        </w:rPr>
      </w:pPr>
    </w:p>
    <w:p w14:paraId="2DF98E24">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2、商务评审 (总分 </w:t>
      </w:r>
      <w:r>
        <w:rPr>
          <w:rFonts w:hint="eastAsia" w:ascii="宋体" w:hAnsi="宋体"/>
          <w:b/>
          <w:color w:val="000000" w:themeColor="text1"/>
          <w:sz w:val="24"/>
          <w:highlight w:val="none"/>
          <w:lang w:val="en-US" w:eastAsia="zh-CN"/>
          <w14:textFill>
            <w14:solidFill>
              <w14:schemeClr w14:val="tx1"/>
            </w14:solidFill>
          </w14:textFill>
        </w:rPr>
        <w:t>10</w:t>
      </w:r>
      <w:r>
        <w:rPr>
          <w:rFonts w:hint="eastAsia" w:ascii="宋体" w:hAnsi="宋体"/>
          <w:b/>
          <w:color w:val="000000" w:themeColor="text1"/>
          <w:sz w:val="24"/>
          <w:highlight w:val="none"/>
          <w14:textFill>
            <w14:solidFill>
              <w14:schemeClr w14:val="tx1"/>
            </w14:solidFill>
          </w14:textFill>
        </w:rPr>
        <w:t>分)</w:t>
      </w:r>
    </w:p>
    <w:p w14:paraId="41E33B72">
      <w:pPr>
        <w:pageBreakBefore w:val="0"/>
        <w:kinsoku/>
        <w:wordWrap/>
        <w:overflowPunct/>
        <w:topLinePunct w:val="0"/>
        <w:autoSpaceDE/>
        <w:autoSpaceDN/>
        <w:bidi w:val="0"/>
        <w:adjustRightInd/>
        <w:snapToGrid/>
        <w:spacing w:before="183" w:line="240" w:lineRule="auto"/>
        <w:ind w:left="141" w:right="366" w:firstLine="478"/>
        <w:textAlignment w:val="auto"/>
        <w:rPr>
          <w:rFonts w:ascii="宋体" w:hAnsi="宋体" w:eastAsia="宋体" w:cs="宋体"/>
          <w:sz w:val="23"/>
          <w:szCs w:val="23"/>
          <w:highlight w:val="none"/>
        </w:rPr>
      </w:pPr>
      <w:r>
        <w:rPr>
          <w:rFonts w:hint="eastAsia" w:ascii="宋体" w:hAnsi="宋体" w:cs="宋体"/>
          <w:spacing w:val="18"/>
          <w:sz w:val="23"/>
          <w:szCs w:val="23"/>
          <w:highlight w:val="none"/>
          <w:lang w:val="en-US" w:eastAsia="zh-CN"/>
        </w:rPr>
        <w:t>商务报价为百分比费率，报价*项目清单总预算不得超过本项目预算价。</w:t>
      </w:r>
      <w:r>
        <w:rPr>
          <w:rFonts w:ascii="宋体" w:hAnsi="宋体" w:eastAsia="宋体" w:cs="宋体"/>
          <w:spacing w:val="18"/>
          <w:sz w:val="23"/>
          <w:szCs w:val="23"/>
          <w:highlight w:val="none"/>
        </w:rPr>
        <w:t>评</w:t>
      </w:r>
      <w:r>
        <w:rPr>
          <w:rFonts w:ascii="宋体" w:hAnsi="宋体" w:eastAsia="宋体" w:cs="宋体"/>
          <w:spacing w:val="11"/>
          <w:sz w:val="23"/>
          <w:szCs w:val="23"/>
          <w:highlight w:val="none"/>
        </w:rPr>
        <w:t>标基准价以满足招标文件要求且投标价格最低的投标报价为评标基准价，其商务报</w:t>
      </w:r>
      <w:r>
        <w:rPr>
          <w:rFonts w:ascii="宋体" w:hAnsi="宋体" w:eastAsia="宋体" w:cs="宋体"/>
          <w:spacing w:val="-8"/>
          <w:sz w:val="23"/>
          <w:szCs w:val="23"/>
          <w:highlight w:val="none"/>
        </w:rPr>
        <w:t xml:space="preserve">价分为 </w:t>
      </w:r>
      <w:r>
        <w:rPr>
          <w:rFonts w:hint="eastAsia" w:ascii="宋体" w:hAnsi="宋体" w:cs="宋体"/>
          <w:spacing w:val="-8"/>
          <w:sz w:val="23"/>
          <w:szCs w:val="23"/>
          <w:highlight w:val="none"/>
          <w:lang w:val="en-US" w:eastAsia="zh-CN"/>
        </w:rPr>
        <w:t>10</w:t>
      </w:r>
      <w:r>
        <w:rPr>
          <w:rFonts w:ascii="宋体" w:hAnsi="宋体" w:eastAsia="宋体" w:cs="宋体"/>
          <w:color w:val="FF0000"/>
          <w:spacing w:val="-8"/>
          <w:sz w:val="23"/>
          <w:szCs w:val="23"/>
          <w:highlight w:val="none"/>
        </w:rPr>
        <w:t xml:space="preserve"> </w:t>
      </w:r>
      <w:r>
        <w:rPr>
          <w:rFonts w:ascii="宋体" w:hAnsi="宋体" w:eastAsia="宋体" w:cs="宋体"/>
          <w:spacing w:val="-8"/>
          <w:sz w:val="23"/>
          <w:szCs w:val="23"/>
          <w:highlight w:val="none"/>
        </w:rPr>
        <w:t>分</w:t>
      </w:r>
      <w:r>
        <w:rPr>
          <w:rFonts w:ascii="宋体" w:hAnsi="宋体" w:eastAsia="宋体" w:cs="宋体"/>
          <w:spacing w:val="-7"/>
          <w:sz w:val="23"/>
          <w:szCs w:val="23"/>
          <w:highlight w:val="none"/>
        </w:rPr>
        <w:t>。</w:t>
      </w:r>
    </w:p>
    <w:p w14:paraId="77DAEE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sz w:val="23"/>
          <w:szCs w:val="23"/>
          <w:highlight w:val="none"/>
        </w:rPr>
      </w:pPr>
      <w:r>
        <w:rPr>
          <w:rFonts w:ascii="宋体" w:hAnsi="宋体" w:eastAsia="宋体" w:cs="宋体"/>
          <w:spacing w:val="5"/>
          <w:sz w:val="23"/>
          <w:szCs w:val="23"/>
          <w:highlight w:val="none"/>
          <w14:textOutline w14:w="4358" w14:cap="sq" w14:cmpd="sng">
            <w14:solidFill>
              <w14:srgbClr w14:val="000000"/>
            </w14:solidFill>
            <w14:prstDash w14:val="solid"/>
            <w14:bevel/>
          </w14:textOutline>
        </w:rPr>
        <w:t>商务得分=</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(评标基准价/投标报价)</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10</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%×100，保留小数</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2</w:t>
      </w:r>
      <w:r>
        <w:rPr>
          <w:rFonts w:ascii="宋体" w:hAnsi="宋体" w:eastAsia="宋体" w:cs="宋体"/>
          <w:spacing w:val="5"/>
          <w:sz w:val="23"/>
          <w:szCs w:val="23"/>
          <w:highlight w:val="none"/>
        </w:rPr>
        <w:t xml:space="preserve"> </w:t>
      </w:r>
      <w:r>
        <w:rPr>
          <w:rFonts w:ascii="宋体" w:hAnsi="宋体" w:eastAsia="宋体" w:cs="宋体"/>
          <w:spacing w:val="4"/>
          <w:sz w:val="23"/>
          <w:szCs w:val="23"/>
          <w:highlight w:val="none"/>
          <w14:textOutline w14:w="4358" w14:cap="sq" w14:cmpd="sng">
            <w14:solidFill>
              <w14:srgbClr w14:val="000000"/>
            </w14:solidFill>
            <w14:prstDash w14:val="solid"/>
            <w14:bevel/>
          </w14:textOutline>
        </w:rPr>
        <w:t>位</w:t>
      </w:r>
    </w:p>
    <w:p w14:paraId="572D645C">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cs="Times New Roman"/>
          <w:b/>
          <w:color w:val="000000" w:themeColor="text1"/>
          <w:sz w:val="24"/>
          <w:highlight w:val="none"/>
          <w14:textFill>
            <w14:solidFill>
              <w14:schemeClr w14:val="tx1"/>
            </w14:solidFill>
          </w14:textFill>
        </w:rPr>
      </w:pPr>
      <w:r>
        <w:rPr>
          <w:rFonts w:hint="eastAsia" w:ascii="宋体" w:hAnsi="宋体" w:cs="Times New Roman"/>
          <w:b/>
          <w:color w:val="000000" w:themeColor="text1"/>
          <w:sz w:val="24"/>
          <w:highlight w:val="none"/>
          <w14:textFill>
            <w14:solidFill>
              <w14:schemeClr w14:val="tx1"/>
            </w14:solidFill>
          </w14:textFill>
        </w:rPr>
        <w:t>3、投标人的综合得分为以上两部分评分的总和。</w:t>
      </w:r>
    </w:p>
    <w:p w14:paraId="1E9FD634">
      <w:pPr>
        <w:pStyle w:val="24"/>
        <w:pageBreakBefore w:val="0"/>
        <w:kinsoku/>
        <w:wordWrap/>
        <w:overflowPunct/>
        <w:topLinePunct w:val="0"/>
        <w:autoSpaceDE/>
        <w:autoSpaceDN/>
        <w:bidi w:val="0"/>
        <w:adjustRightInd/>
        <w:snapToGrid/>
        <w:spacing w:line="240" w:lineRule="auto"/>
        <w:ind w:left="1349" w:leftChars="26" w:hanging="1294" w:hangingChars="537"/>
        <w:textAlignment w:val="auto"/>
        <w:rPr>
          <w:rFonts w:hint="eastAsia" w:eastAsia="宋体"/>
          <w:sz w:val="24"/>
          <w:szCs w:val="24"/>
          <w:highlight w:val="none"/>
          <w:lang w:eastAsia="zh-CN"/>
        </w:rPr>
      </w:pPr>
      <w:r>
        <w:rPr>
          <w:rFonts w:hint="eastAsia"/>
          <w:sz w:val="24"/>
          <w:szCs w:val="24"/>
          <w:highlight w:val="none"/>
          <w:lang w:val="en-US" w:eastAsia="zh-CN"/>
        </w:rPr>
        <w:t>4</w:t>
      </w:r>
      <w:r>
        <w:rPr>
          <w:sz w:val="24"/>
          <w:szCs w:val="24"/>
          <w:highlight w:val="none"/>
        </w:rPr>
        <w:t>、推荐中标候选人</w:t>
      </w:r>
      <w:r>
        <w:rPr>
          <w:rFonts w:hint="eastAsia"/>
          <w:sz w:val="24"/>
          <w:szCs w:val="24"/>
          <w:highlight w:val="none"/>
          <w:lang w:eastAsia="zh-CN"/>
        </w:rPr>
        <w:t>。</w:t>
      </w:r>
    </w:p>
    <w:p w14:paraId="3DFDF753">
      <w:pPr>
        <w:pageBreakBefore w:val="0"/>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sz w:val="24"/>
          <w:highlight w:val="none"/>
        </w:rPr>
        <w:t>评标</w:t>
      </w:r>
      <w:r>
        <w:rPr>
          <w:rFonts w:hint="eastAsia"/>
          <w:sz w:val="24"/>
          <w:highlight w:val="none"/>
          <w:lang w:val="en-US" w:eastAsia="zh-CN"/>
        </w:rPr>
        <w:t>小组</w:t>
      </w:r>
      <w:r>
        <w:rPr>
          <w:sz w:val="24"/>
          <w:highlight w:val="none"/>
        </w:rPr>
        <w:t>完成评标后，按总得分由高到低排定顺序</w:t>
      </w:r>
      <w:r>
        <w:rPr>
          <w:rFonts w:hint="eastAsia"/>
          <w:sz w:val="24"/>
          <w:highlight w:val="none"/>
          <w:lang w:eastAsia="zh-CN"/>
        </w:rPr>
        <w:t>，</w:t>
      </w:r>
      <w:r>
        <w:rPr>
          <w:rFonts w:ascii="宋体" w:hAnsi="宋体" w:eastAsia="宋体" w:cs="宋体"/>
          <w:spacing w:val="7"/>
          <w:sz w:val="24"/>
          <w:szCs w:val="24"/>
          <w:highlight w:val="none"/>
        </w:rPr>
        <w:t>由得分从高到低推荐</w:t>
      </w:r>
      <w:r>
        <w:rPr>
          <w:rFonts w:hint="eastAsia" w:ascii="宋体" w:hAnsi="宋体" w:cs="宋体"/>
          <w:spacing w:val="7"/>
          <w:sz w:val="24"/>
          <w:szCs w:val="24"/>
          <w:highlight w:val="none"/>
          <w:lang w:val="en-US" w:eastAsia="zh-CN"/>
        </w:rPr>
        <w:t>第一</w:t>
      </w:r>
      <w:r>
        <w:rPr>
          <w:rFonts w:ascii="宋体" w:hAnsi="宋体" w:eastAsia="宋体" w:cs="宋体"/>
          <w:spacing w:val="7"/>
          <w:sz w:val="24"/>
          <w:szCs w:val="24"/>
          <w:highlight w:val="none"/>
        </w:rPr>
        <w:t>名为中标候选人。</w:t>
      </w:r>
    </w:p>
    <w:p w14:paraId="27E04145">
      <w:pPr>
        <w:rPr>
          <w:highlight w:val="none"/>
        </w:rPr>
        <w:sectPr>
          <w:footerReference r:id="rId5" w:type="default"/>
          <w:pgSz w:w="11906" w:h="16839"/>
          <w:pgMar w:top="1134" w:right="879" w:bottom="844" w:left="1117" w:header="0" w:footer="684" w:gutter="0"/>
          <w:pgBorders>
            <w:top w:val="none" w:sz="0" w:space="0"/>
            <w:left w:val="none" w:sz="0" w:space="0"/>
            <w:bottom w:val="none" w:sz="0" w:space="0"/>
            <w:right w:val="none" w:sz="0" w:space="0"/>
          </w:pgBorders>
          <w:cols w:space="720" w:num="1"/>
        </w:sectPr>
      </w:pPr>
    </w:p>
    <w:bookmarkEnd w:id="0"/>
    <w:p w14:paraId="15FB5998">
      <w:pPr>
        <w:pStyle w:val="8"/>
        <w:snapToGrid w:val="0"/>
        <w:spacing w:beforeLines="0" w:afterLines="0" w:line="240" w:lineRule="auto"/>
        <w:jc w:val="left"/>
        <w:rPr>
          <w:rFonts w:hint="default" w:hAnsi="宋体"/>
          <w:b/>
          <w:color w:val="000000" w:themeColor="text1"/>
          <w:sz w:val="30"/>
          <w:szCs w:val="30"/>
          <w:highlight w:val="none"/>
          <w:lang w:val="en-US" w:eastAsia="zh-CN"/>
          <w14:textFill>
            <w14:solidFill>
              <w14:schemeClr w14:val="tx1"/>
            </w14:solidFill>
          </w14:textFill>
        </w:rPr>
      </w:pPr>
      <w:r>
        <w:rPr>
          <w:rFonts w:hint="eastAsia" w:hAnsi="宋体"/>
          <w:b/>
          <w:color w:val="000000" w:themeColor="text1"/>
          <w:sz w:val="30"/>
          <w:szCs w:val="30"/>
          <w:highlight w:val="none"/>
          <w:lang w:val="en-US" w:eastAsia="zh-CN"/>
          <w14:textFill>
            <w14:solidFill>
              <w14:schemeClr w14:val="tx1"/>
            </w14:solidFill>
          </w14:textFill>
        </w:rPr>
        <w:t>附件1</w:t>
      </w:r>
    </w:p>
    <w:p w14:paraId="207EF922">
      <w:pPr>
        <w:pStyle w:val="8"/>
        <w:snapToGrid w:val="0"/>
        <w:spacing w:beforeLines="0" w:afterLines="0" w:line="240" w:lineRule="auto"/>
        <w:jc w:val="center"/>
        <w:rPr>
          <w:rFonts w:hint="default" w:hAnsi="宋体" w:eastAsia="宋体"/>
          <w:b/>
          <w:color w:val="000000" w:themeColor="text1"/>
          <w:sz w:val="30"/>
          <w:szCs w:val="30"/>
          <w:highlight w:val="none"/>
          <w:lang w:val="en-US" w:eastAsia="zh-CN"/>
          <w14:textFill>
            <w14:solidFill>
              <w14:schemeClr w14:val="tx1"/>
            </w14:solidFill>
          </w14:textFill>
        </w:rPr>
      </w:pPr>
      <w:r>
        <w:rPr>
          <w:rFonts w:hint="eastAsia" w:hAnsi="宋体"/>
          <w:b/>
          <w:color w:val="000000" w:themeColor="text1"/>
          <w:sz w:val="30"/>
          <w:szCs w:val="30"/>
          <w:highlight w:val="none"/>
          <w:lang w:val="en-US" w:eastAsia="zh-CN"/>
          <w14:textFill>
            <w14:solidFill>
              <w14:schemeClr w14:val="tx1"/>
            </w14:solidFill>
          </w14:textFill>
        </w:rPr>
        <w:t>报价一览表</w:t>
      </w:r>
    </w:p>
    <w:tbl>
      <w:tblPr>
        <w:tblStyle w:val="13"/>
        <w:tblpPr w:leftFromText="180" w:rightFromText="180" w:vertAnchor="text" w:horzAnchor="margin" w:tblpXSpec="center"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6"/>
        <w:gridCol w:w="1347"/>
        <w:gridCol w:w="3236"/>
      </w:tblGrid>
      <w:tr w14:paraId="353D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3796" w:type="dxa"/>
            <w:tcBorders>
              <w:top w:val="single" w:color="auto" w:sz="4" w:space="0"/>
              <w:left w:val="single" w:color="auto" w:sz="4" w:space="0"/>
              <w:right w:val="single" w:color="auto" w:sz="4" w:space="0"/>
            </w:tcBorders>
            <w:noWrap w:val="0"/>
            <w:vAlign w:val="center"/>
          </w:tcPr>
          <w:p w14:paraId="759276AA">
            <w:pPr>
              <w:widowControl/>
              <w:spacing w:line="480" w:lineRule="atLeast"/>
              <w:jc w:val="center"/>
              <w:rPr>
                <w:b/>
                <w:bCs/>
                <w:kern w:val="0"/>
                <w:sz w:val="24"/>
                <w:szCs w:val="20"/>
                <w:highlight w:val="none"/>
              </w:rPr>
            </w:pPr>
            <w:r>
              <w:rPr>
                <w:b/>
                <w:bCs/>
                <w:kern w:val="0"/>
                <w:sz w:val="24"/>
                <w:szCs w:val="20"/>
                <w:highlight w:val="none"/>
              </w:rPr>
              <w:t>项目名称</w:t>
            </w:r>
          </w:p>
        </w:tc>
        <w:tc>
          <w:tcPr>
            <w:tcW w:w="1347" w:type="dxa"/>
            <w:tcBorders>
              <w:top w:val="single" w:color="auto" w:sz="4" w:space="0"/>
              <w:left w:val="single" w:color="auto" w:sz="4" w:space="0"/>
              <w:right w:val="single" w:color="auto" w:sz="4" w:space="0"/>
            </w:tcBorders>
            <w:noWrap w:val="0"/>
            <w:vAlign w:val="center"/>
          </w:tcPr>
          <w:p w14:paraId="4602B7AF">
            <w:pPr>
              <w:widowControl/>
              <w:spacing w:line="480" w:lineRule="atLeast"/>
              <w:jc w:val="center"/>
              <w:rPr>
                <w:rFonts w:hint="eastAsia"/>
                <w:b/>
                <w:bCs/>
                <w:kern w:val="0"/>
                <w:sz w:val="24"/>
                <w:szCs w:val="20"/>
                <w:highlight w:val="none"/>
              </w:rPr>
            </w:pPr>
            <w:r>
              <w:rPr>
                <w:rFonts w:hint="eastAsia"/>
                <w:b/>
                <w:bCs/>
                <w:kern w:val="0"/>
                <w:sz w:val="24"/>
                <w:szCs w:val="20"/>
                <w:highlight w:val="none"/>
              </w:rPr>
              <w:t>服务年限</w:t>
            </w:r>
          </w:p>
        </w:tc>
        <w:tc>
          <w:tcPr>
            <w:tcW w:w="3236" w:type="dxa"/>
            <w:tcBorders>
              <w:top w:val="single" w:color="auto" w:sz="4" w:space="0"/>
              <w:left w:val="single" w:color="auto" w:sz="4" w:space="0"/>
              <w:right w:val="single" w:color="auto" w:sz="4" w:space="0"/>
            </w:tcBorders>
            <w:noWrap w:val="0"/>
            <w:vAlign w:val="center"/>
          </w:tcPr>
          <w:p w14:paraId="76970C1C">
            <w:pPr>
              <w:widowControl/>
              <w:spacing w:line="480" w:lineRule="atLeast"/>
              <w:jc w:val="center"/>
              <w:rPr>
                <w:rFonts w:hint="eastAsia" w:eastAsia="宋体"/>
                <w:b/>
                <w:bCs/>
                <w:kern w:val="0"/>
                <w:sz w:val="24"/>
                <w:szCs w:val="20"/>
                <w:highlight w:val="none"/>
                <w:lang w:eastAsia="zh-CN"/>
              </w:rPr>
            </w:pPr>
            <w:r>
              <w:rPr>
                <w:rFonts w:hint="eastAsia"/>
                <w:b/>
                <w:bCs/>
                <w:kern w:val="0"/>
                <w:szCs w:val="20"/>
                <w:highlight w:val="none"/>
                <w:lang w:val="en-US" w:eastAsia="zh-CN"/>
              </w:rPr>
              <w:t>报价（百分比费率）</w:t>
            </w:r>
          </w:p>
        </w:tc>
      </w:tr>
      <w:tr w14:paraId="40A8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796" w:type="dxa"/>
            <w:tcBorders>
              <w:top w:val="single" w:color="auto" w:sz="4" w:space="0"/>
              <w:left w:val="single" w:color="auto" w:sz="4" w:space="0"/>
              <w:bottom w:val="single" w:color="auto" w:sz="4" w:space="0"/>
              <w:right w:val="single" w:color="auto" w:sz="4" w:space="0"/>
            </w:tcBorders>
            <w:noWrap w:val="0"/>
            <w:vAlign w:val="center"/>
          </w:tcPr>
          <w:p w14:paraId="22A8FBE2">
            <w:pPr>
              <w:widowControl/>
              <w:spacing w:line="397" w:lineRule="exact"/>
              <w:jc w:val="center"/>
              <w:rPr>
                <w:kern w:val="0"/>
                <w:sz w:val="24"/>
                <w:szCs w:val="20"/>
                <w:highlight w:val="none"/>
              </w:rPr>
            </w:pPr>
            <w:r>
              <w:rPr>
                <w:rFonts w:hint="eastAsia" w:ascii="Times New Roman" w:hAnsi="Times New Roman" w:eastAsia="宋体" w:cs="Times New Roman"/>
                <w:sz w:val="24"/>
                <w:highlight w:val="none"/>
              </w:rPr>
              <w:t>20</w:t>
            </w:r>
            <w:r>
              <w:rPr>
                <w:rFonts w:hint="eastAsia" w:ascii="Times New Roman" w:hAnsi="Times New Roman" w:eastAsia="宋体" w:cs="Times New Roman"/>
                <w:sz w:val="24"/>
                <w:highlight w:val="none"/>
                <w:lang w:val="en-US" w:eastAsia="zh-CN"/>
              </w:rPr>
              <w:t>2</w:t>
            </w:r>
            <w:r>
              <w:rPr>
                <w:rFonts w:hint="eastAsia" w:ascii="Times New Roman" w:hAnsi="Times New Roman" w:cs="Times New Roman"/>
                <w:sz w:val="24"/>
                <w:highlight w:val="none"/>
                <w:lang w:val="en-US" w:eastAsia="zh-CN"/>
              </w:rPr>
              <w:t>6</w:t>
            </w:r>
            <w:r>
              <w:rPr>
                <w:rFonts w:hint="eastAsia" w:ascii="Times New Roman" w:hAnsi="Times New Roman" w:eastAsia="宋体" w:cs="Times New Roman"/>
                <w:sz w:val="24"/>
                <w:highlight w:val="none"/>
              </w:rPr>
              <w:t>年</w:t>
            </w:r>
            <w:r>
              <w:rPr>
                <w:rFonts w:hint="eastAsia" w:ascii="Times New Roman" w:hAnsi="Times New Roman" w:cs="Times New Roman"/>
                <w:sz w:val="24"/>
                <w:highlight w:val="none"/>
                <w:lang w:val="en-US" w:eastAsia="zh-CN"/>
              </w:rPr>
              <w:t>信息化建设项目咨询设计</w:t>
            </w:r>
            <w:r>
              <w:rPr>
                <w:rFonts w:hint="eastAsia" w:ascii="Times New Roman" w:hAnsi="Times New Roman" w:eastAsia="宋体" w:cs="Times New Roman"/>
                <w:sz w:val="24"/>
                <w:highlight w:val="none"/>
              </w:rPr>
              <w:t>服务</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540EF29">
            <w:pPr>
              <w:widowControl/>
              <w:spacing w:line="480" w:lineRule="atLeast"/>
              <w:jc w:val="center"/>
              <w:rPr>
                <w:kern w:val="0"/>
                <w:sz w:val="1"/>
                <w:szCs w:val="20"/>
                <w:highlight w:val="none"/>
              </w:rPr>
            </w:pPr>
            <w:r>
              <w:rPr>
                <w:rFonts w:hint="eastAsia"/>
                <w:sz w:val="24"/>
                <w:highlight w:val="none"/>
                <w:lang w:val="en-US" w:eastAsia="zh-CN"/>
              </w:rPr>
              <w:t>1</w:t>
            </w:r>
            <w:r>
              <w:rPr>
                <w:rFonts w:hint="eastAsia"/>
                <w:sz w:val="24"/>
                <w:highlight w:val="none"/>
              </w:rPr>
              <w:t>年</w:t>
            </w:r>
          </w:p>
        </w:tc>
        <w:tc>
          <w:tcPr>
            <w:tcW w:w="3236" w:type="dxa"/>
            <w:tcBorders>
              <w:top w:val="single" w:color="auto" w:sz="4" w:space="0"/>
              <w:left w:val="single" w:color="auto" w:sz="4" w:space="0"/>
              <w:bottom w:val="single" w:color="auto" w:sz="4" w:space="0"/>
              <w:right w:val="single" w:color="auto" w:sz="4" w:space="0"/>
            </w:tcBorders>
            <w:noWrap w:val="0"/>
            <w:vAlign w:val="center"/>
          </w:tcPr>
          <w:p w14:paraId="1FCB9DA3">
            <w:pPr>
              <w:widowControl/>
              <w:spacing w:line="480" w:lineRule="atLeast"/>
              <w:jc w:val="center"/>
              <w:rPr>
                <w:kern w:val="0"/>
                <w:sz w:val="1"/>
                <w:szCs w:val="20"/>
                <w:highlight w:val="none"/>
              </w:rPr>
            </w:pPr>
          </w:p>
        </w:tc>
      </w:tr>
      <w:tr w14:paraId="686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379" w:type="dxa"/>
            <w:gridSpan w:val="3"/>
            <w:tcBorders>
              <w:top w:val="single" w:color="auto" w:sz="4" w:space="0"/>
              <w:left w:val="single" w:color="auto" w:sz="4" w:space="0"/>
              <w:bottom w:val="single" w:color="auto" w:sz="4" w:space="0"/>
              <w:right w:val="single" w:color="auto" w:sz="4" w:space="0"/>
            </w:tcBorders>
            <w:noWrap w:val="0"/>
            <w:vAlign w:val="top"/>
          </w:tcPr>
          <w:p w14:paraId="4A7B7251">
            <w:pPr>
              <w:widowControl/>
              <w:spacing w:line="360" w:lineRule="auto"/>
              <w:ind w:firstLine="120" w:firstLineChars="50"/>
              <w:jc w:val="left"/>
              <w:rPr>
                <w:kern w:val="0"/>
                <w:sz w:val="24"/>
                <w:highlight w:val="none"/>
              </w:rPr>
            </w:pPr>
          </w:p>
          <w:p w14:paraId="6C8F8B58">
            <w:pPr>
              <w:widowControl/>
              <w:spacing w:line="360" w:lineRule="auto"/>
              <w:ind w:firstLine="120" w:firstLineChars="50"/>
              <w:jc w:val="left"/>
              <w:rPr>
                <w:kern w:val="0"/>
                <w:sz w:val="24"/>
                <w:highlight w:val="none"/>
                <w:u w:val="single"/>
              </w:rPr>
            </w:pPr>
            <w:r>
              <w:rPr>
                <w:kern w:val="0"/>
                <w:sz w:val="24"/>
                <w:highlight w:val="none"/>
              </w:rPr>
              <w:t>投标报价总计：</w:t>
            </w:r>
            <w:r>
              <w:rPr>
                <w:kern w:val="0"/>
                <w:sz w:val="24"/>
                <w:highlight w:val="none"/>
                <w:u w:val="single"/>
              </w:rPr>
              <w:t xml:space="preserve">                    </w:t>
            </w:r>
            <w:r>
              <w:rPr>
                <w:rFonts w:hint="eastAsia"/>
                <w:kern w:val="0"/>
                <w:sz w:val="24"/>
                <w:highlight w:val="none"/>
                <w:u w:val="single"/>
              </w:rPr>
              <w:t xml:space="preserve">  </w:t>
            </w:r>
            <w:r>
              <w:rPr>
                <w:kern w:val="0"/>
                <w:sz w:val="24"/>
                <w:highlight w:val="none"/>
                <w:u w:val="single"/>
              </w:rPr>
              <w:t xml:space="preserve">  </w:t>
            </w:r>
            <w:r>
              <w:rPr>
                <w:kern w:val="0"/>
                <w:sz w:val="24"/>
                <w:highlight w:val="none"/>
              </w:rPr>
              <w:t>元</w:t>
            </w:r>
          </w:p>
          <w:p w14:paraId="720BA2E3">
            <w:pPr>
              <w:widowControl/>
              <w:spacing w:line="360" w:lineRule="auto"/>
              <w:ind w:left="180"/>
              <w:jc w:val="left"/>
              <w:rPr>
                <w:kern w:val="0"/>
                <w:sz w:val="24"/>
                <w:highlight w:val="none"/>
              </w:rPr>
            </w:pPr>
            <w:r>
              <w:rPr>
                <w:kern w:val="0"/>
                <w:sz w:val="24"/>
                <w:highlight w:val="none"/>
              </w:rPr>
              <w:t>（大写）：</w:t>
            </w:r>
          </w:p>
        </w:tc>
      </w:tr>
    </w:tbl>
    <w:p w14:paraId="25A8E0AD">
      <w:pPr>
        <w:spacing w:line="400" w:lineRule="exact"/>
        <w:rPr>
          <w:rFonts w:hint="eastAsia" w:ascii="宋体" w:hAnsi="宋体"/>
          <w:color w:val="000000" w:themeColor="text1"/>
          <w:sz w:val="24"/>
          <w:highlight w:val="none"/>
          <w14:textFill>
            <w14:solidFill>
              <w14:schemeClr w14:val="tx1"/>
            </w14:solidFill>
          </w14:textFill>
        </w:rPr>
      </w:pPr>
    </w:p>
    <w:p w14:paraId="3A48E010">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 1</w:t>
      </w:r>
      <w:r>
        <w:rPr>
          <w:rFonts w:hint="eastAsia" w:ascii="宋体" w:hAnsi="宋体"/>
          <w:color w:val="000000" w:themeColor="text1"/>
          <w:sz w:val="24"/>
          <w:highlight w:val="none"/>
          <w14:textFill>
            <w14:solidFill>
              <w14:schemeClr w14:val="tx1"/>
            </w14:solidFill>
          </w14:textFill>
        </w:rPr>
        <w:t>、报价一经涂改，应在涂改处加盖单位公章或者由法定代表人或授权委托人签字或盖章，否则其投标作无效标处理。</w:t>
      </w:r>
    </w:p>
    <w:p w14:paraId="5E93AE97">
      <w:pPr>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ascii="宋体" w:hAnsi="宋体"/>
          <w:color w:val="000000" w:themeColor="text1"/>
          <w:sz w:val="24"/>
          <w:highlight w:val="none"/>
          <w14:textFill>
            <w14:solidFill>
              <w14:schemeClr w14:val="tx1"/>
            </w14:solidFill>
          </w14:textFill>
        </w:rPr>
        <w:t>投标报价是履行合同的最终价格，应包括</w:t>
      </w:r>
      <w:r>
        <w:rPr>
          <w:rFonts w:hint="eastAsia" w:ascii="宋体" w:hAnsi="宋体"/>
          <w:color w:val="000000" w:themeColor="text1"/>
          <w:sz w:val="24"/>
          <w:highlight w:val="none"/>
          <w14:textFill>
            <w14:solidFill>
              <w14:schemeClr w14:val="tx1"/>
            </w14:solidFill>
          </w14:textFill>
        </w:rPr>
        <w:t>运维人员工资、社保、技术指导、售后服务、税金、利润等完成本项目服务的所有费用。投标人的报价如有缺漏项，也将被视为投标优惠，已包含在总价范围内。</w:t>
      </w:r>
    </w:p>
    <w:p w14:paraId="5E7E8A6F">
      <w:pPr>
        <w:pStyle w:val="2"/>
        <w:numPr>
          <w:ilvl w:val="0"/>
          <w:numId w:val="0"/>
        </w:numPr>
        <w:outlineLvl w:val="0"/>
        <w:rPr>
          <w:color w:val="000000" w:themeColor="text1"/>
          <w:highlight w:val="none"/>
          <w14:textFill>
            <w14:solidFill>
              <w14:schemeClr w14:val="tx1"/>
            </w14:solidFill>
          </w14:textFill>
        </w:rPr>
      </w:pPr>
    </w:p>
    <w:p w14:paraId="205C1CA5">
      <w:pPr>
        <w:snapToGrid w:val="0"/>
        <w:spacing w:before="50" w:after="50"/>
        <w:ind w:left="-3" w:leftChars="-72" w:right="-817" w:rightChars="-389" w:hanging="148" w:hangingChars="62"/>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投标人名称（盖章）：</w:t>
      </w:r>
    </w:p>
    <w:p w14:paraId="38627696">
      <w:pPr>
        <w:snapToGrid w:val="0"/>
        <w:spacing w:before="50" w:after="50"/>
        <w:ind w:firstLine="480" w:firstLineChars="200"/>
        <w:rPr>
          <w:rFonts w:ascii="宋体" w:hAnsi="宋体"/>
          <w:color w:val="000000" w:themeColor="text1"/>
          <w:sz w:val="24"/>
          <w:szCs w:val="20"/>
          <w:highlight w:val="none"/>
          <w14:textFill>
            <w14:solidFill>
              <w14:schemeClr w14:val="tx1"/>
            </w14:solidFill>
          </w14:textFill>
        </w:rPr>
      </w:pPr>
    </w:p>
    <w:p w14:paraId="26EB378A">
      <w:pPr>
        <w:snapToGrid w:val="0"/>
        <w:spacing w:before="50" w:after="50"/>
        <w:ind w:left="-3" w:leftChars="-72" w:right="-817" w:rightChars="-389" w:hanging="148" w:hangingChars="62"/>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法定代表人或授权代表（签字）：</w:t>
      </w:r>
    </w:p>
    <w:p w14:paraId="05AF8D7B">
      <w:pPr>
        <w:snapToGrid w:val="0"/>
        <w:spacing w:before="50" w:after="50"/>
        <w:ind w:left="-3" w:leftChars="-72" w:right="-817" w:rightChars="-389" w:hanging="148" w:hangingChars="62"/>
        <w:jc w:val="center"/>
        <w:rPr>
          <w:rFonts w:hint="eastAsia" w:ascii="宋体" w:hAnsi="宋体"/>
          <w:color w:val="000000" w:themeColor="text1"/>
          <w:sz w:val="24"/>
          <w:highlight w:val="none"/>
          <w:lang w:val="en-US" w:eastAsia="zh-CN"/>
          <w14:textFill>
            <w14:solidFill>
              <w14:schemeClr w14:val="tx1"/>
            </w14:solidFill>
          </w14:textFill>
        </w:rPr>
      </w:pPr>
    </w:p>
    <w:p w14:paraId="27C7FAA8">
      <w:pPr>
        <w:snapToGrid w:val="0"/>
        <w:spacing w:before="50" w:after="50"/>
        <w:ind w:left="88" w:leftChars="42" w:right="-817" w:rightChars="-389" w:firstLine="3681" w:firstLineChars="1534"/>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联系方式：</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14:paraId="623AB384">
      <w:pPr>
        <w:snapToGrid w:val="0"/>
        <w:spacing w:before="50" w:after="50"/>
        <w:ind w:left="-3" w:leftChars="-72" w:right="-817" w:rightChars="-389" w:hanging="148" w:hangingChars="62"/>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p w14:paraId="5F7740EB">
      <w:pPr>
        <w:snapToGrid w:val="0"/>
        <w:spacing w:before="50" w:after="50"/>
        <w:ind w:left="-3" w:leftChars="-72" w:right="-817" w:rightChars="-389" w:hanging="148" w:hangingChars="62"/>
        <w:jc w:val="center"/>
        <w:rPr>
          <w:color w:val="000000" w:themeColor="text1"/>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C1C49CB">
      <w:pPr>
        <w:spacing w:line="360" w:lineRule="auto"/>
        <w:rPr>
          <w:color w:val="000000" w:themeColor="text1"/>
          <w:highlight w:val="none"/>
          <w14:textFill>
            <w14:solidFill>
              <w14:schemeClr w14:val="tx1"/>
            </w14:solidFill>
          </w14:textFill>
        </w:rPr>
      </w:pPr>
    </w:p>
    <w:p w14:paraId="5450342E">
      <w:pPr>
        <w:spacing w:line="360" w:lineRule="auto"/>
        <w:rPr>
          <w:color w:val="000000" w:themeColor="text1"/>
          <w:highlight w:val="none"/>
          <w14:textFill>
            <w14:solidFill>
              <w14:schemeClr w14:val="tx1"/>
            </w14:solidFill>
          </w14:textFill>
        </w:rPr>
      </w:pPr>
    </w:p>
    <w:p w14:paraId="2CDD4072">
      <w:pPr>
        <w:spacing w:after="120" w:afterLines="50" w:line="400" w:lineRule="exact"/>
        <w:ind w:left="540" w:leftChars="257"/>
        <w:rPr>
          <w:rFonts w:ascii="宋体" w:hAnsi="宋体"/>
          <w:color w:val="000000" w:themeColor="text1"/>
          <w:szCs w:val="21"/>
          <w:highlight w:val="none"/>
          <w14:textFill>
            <w14:solidFill>
              <w14:schemeClr w14:val="tx1"/>
            </w14:solidFill>
          </w14:textFill>
        </w:rPr>
      </w:pPr>
      <w:bookmarkStart w:id="5" w:name="_Toc185326514"/>
      <w:r>
        <w:rPr>
          <w:rFonts w:hint="eastAsia" w:ascii="宋体" w:hAnsi="宋体" w:cs="Arial"/>
          <w:color w:val="000000" w:themeColor="text1"/>
          <w:highlight w:val="none"/>
          <w14:textFill>
            <w14:solidFill>
              <w14:schemeClr w14:val="tx1"/>
            </w14:solidFill>
          </w14:textFill>
        </w:rPr>
        <w:t xml:space="preserve">                </w:t>
      </w:r>
      <w:bookmarkEnd w:id="5"/>
    </w:p>
    <w:p w14:paraId="62381E43">
      <w:pPr>
        <w:numPr>
          <w:ilvl w:val="0"/>
          <w:numId w:val="0"/>
        </w:numPr>
        <w:ind w:leftChars="200"/>
        <w:rPr>
          <w:rFonts w:hint="eastAsia"/>
          <w:color w:val="000000" w:themeColor="text1"/>
          <w:highlight w:val="none"/>
          <w:lang w:val="en-US" w:eastAsia="zh-CN"/>
          <w14:textFill>
            <w14:solidFill>
              <w14:schemeClr w14:val="tx1"/>
            </w14:solidFill>
          </w14:textFill>
        </w:rPr>
      </w:pPr>
    </w:p>
    <w:p w14:paraId="55F5F314">
      <w:pPr>
        <w:pStyle w:val="3"/>
        <w:rPr>
          <w:rFonts w:hint="default"/>
          <w:color w:val="000000" w:themeColor="text1"/>
          <w:highlight w:val="none"/>
          <w:lang w:val="en-US" w:eastAsia="zh-CN"/>
          <w14:textFill>
            <w14:solidFill>
              <w14:schemeClr w14:val="tx1"/>
            </w14:solidFill>
          </w14:textFill>
        </w:rPr>
      </w:pPr>
    </w:p>
    <w:p w14:paraId="0C59DC3B">
      <w:pPr>
        <w:rPr>
          <w:highlight w:val="none"/>
        </w:rPr>
      </w:pPr>
    </w:p>
    <w:bookmarkEnd w:id="6"/>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327">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- 39 -</w:t>
    </w:r>
    <w:r>
      <w:fldChar w:fldCharType="end"/>
    </w:r>
  </w:p>
  <w:p w14:paraId="47F4A208">
    <w:pPr>
      <w:pStyle w:val="9"/>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3CB1">
    <w:pPr>
      <w:spacing w:line="196" w:lineRule="auto"/>
      <w:ind w:left="476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416C">
    <w:pPr>
      <w:pStyle w:val="10"/>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3E2BD"/>
    <w:multiLevelType w:val="singleLevel"/>
    <w:tmpl w:val="C433E2BD"/>
    <w:lvl w:ilvl="0" w:tentative="0">
      <w:start w:val="8"/>
      <w:numFmt w:val="chineseCounting"/>
      <w:suff w:val="nothing"/>
      <w:lvlText w:val="%1、"/>
      <w:lvlJc w:val="left"/>
      <w:rPr>
        <w:rFonts w:hint="eastAsia"/>
      </w:rPr>
    </w:lvl>
  </w:abstractNum>
  <w:abstractNum w:abstractNumId="1">
    <w:nsid w:val="763060DB"/>
    <w:multiLevelType w:val="multilevel"/>
    <w:tmpl w:val="763060DB"/>
    <w:lvl w:ilvl="0" w:tentative="0">
      <w:start w:val="1"/>
      <w:numFmt w:val="japaneseCounting"/>
      <w:lvlText w:val="第%1章"/>
      <w:lvlJc w:val="left"/>
      <w:pPr>
        <w:tabs>
          <w:tab w:val="left" w:pos="2715"/>
        </w:tabs>
        <w:ind w:left="2715" w:hanging="1275"/>
      </w:pPr>
      <w:rPr>
        <w:rFonts w:hint="eastAsia"/>
      </w:rPr>
    </w:lvl>
    <w:lvl w:ilvl="1" w:tentative="0">
      <w:start w:val="1"/>
      <w:numFmt w:val="japaneseCounting"/>
      <w:lvlText w:val="%2、"/>
      <w:lvlJc w:val="left"/>
      <w:pPr>
        <w:tabs>
          <w:tab w:val="left" w:pos="2580"/>
        </w:tabs>
        <w:ind w:left="2580" w:hanging="720"/>
      </w:pPr>
      <w:rPr>
        <w:rFonts w:hint="eastAsia"/>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00000000"/>
    <w:rsid w:val="0A746F8B"/>
    <w:rsid w:val="0F227143"/>
    <w:rsid w:val="17C5084B"/>
    <w:rsid w:val="1A29697E"/>
    <w:rsid w:val="1FD3746A"/>
    <w:rsid w:val="24802B27"/>
    <w:rsid w:val="2CF34638"/>
    <w:rsid w:val="325A51C2"/>
    <w:rsid w:val="41AF1B95"/>
    <w:rsid w:val="4E080D95"/>
    <w:rsid w:val="5A652ECC"/>
    <w:rsid w:val="610879CB"/>
    <w:rsid w:val="720D4290"/>
    <w:rsid w:val="75484091"/>
    <w:rsid w:val="7A003CFB"/>
    <w:rsid w:val="7C5855EB"/>
    <w:rsid w:val="7F57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adjustRightInd w:val="0"/>
      <w:spacing w:line="312" w:lineRule="atLeast"/>
      <w:ind w:firstLine="420"/>
      <w:textAlignment w:val="baseline"/>
    </w:pPr>
    <w:rPr>
      <w:kern w:val="0"/>
      <w:szCs w:val="20"/>
    </w:rPr>
  </w:style>
  <w:style w:type="paragraph" w:styleId="5">
    <w:name w:val="Body Text Indent"/>
    <w:basedOn w:val="1"/>
    <w:next w:val="4"/>
    <w:qFormat/>
    <w:uiPriority w:val="0"/>
    <w:pPr>
      <w:ind w:left="480" w:hanging="480" w:hangingChars="200"/>
    </w:pPr>
    <w:rPr>
      <w:sz w:val="24"/>
    </w:rPr>
  </w:style>
  <w:style w:type="paragraph" w:styleId="6">
    <w:name w:val="annotation text"/>
    <w:basedOn w:val="1"/>
    <w:qFormat/>
    <w:uiPriority w:val="0"/>
    <w:pPr>
      <w:jc w:val="left"/>
    </w:pPr>
  </w:style>
  <w:style w:type="paragraph" w:styleId="7">
    <w:name w:val="Body Text"/>
    <w:basedOn w:val="1"/>
    <w:qFormat/>
    <w:uiPriority w:val="0"/>
    <w:pPr>
      <w:spacing w:after="120" w:afterLines="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5"/>
    <w:next w:val="1"/>
    <w:qFormat/>
    <w:uiPriority w:val="0"/>
    <w:pPr>
      <w:spacing w:after="120" w:line="240" w:lineRule="auto"/>
      <w:ind w:left="420" w:leftChars="200" w:firstLine="420"/>
    </w:pPr>
    <w:rPr>
      <w:shd w:val="clear" w:color="auto" w:fill="auto"/>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BodyText"/>
    <w:basedOn w:val="1"/>
    <w:qFormat/>
    <w:uiPriority w:val="0"/>
    <w:pPr>
      <w:spacing w:after="120"/>
      <w:jc w:val="both"/>
      <w:textAlignment w:val="baseline"/>
    </w:pPr>
  </w:style>
  <w:style w:type="character" w:customStyle="1" w:styleId="19">
    <w:name w:val="NormalCharacter"/>
    <w:qFormat/>
    <w:uiPriority w:val="0"/>
    <w:rPr>
      <w:kern w:val="2"/>
      <w:sz w:val="21"/>
      <w:szCs w:val="24"/>
      <w:lang w:val="en-US" w:eastAsia="zh-CN" w:bidi="ar-SA"/>
    </w:rPr>
  </w:style>
  <w:style w:type="character" w:customStyle="1" w:styleId="20">
    <w:name w:val="font31"/>
    <w:basedOn w:val="15"/>
    <w:qFormat/>
    <w:uiPriority w:val="0"/>
    <w:rPr>
      <w:rFonts w:hint="eastAsia" w:ascii="宋体" w:hAnsi="宋体" w:eastAsia="宋体" w:cs="宋体"/>
      <w:color w:val="000000"/>
      <w:sz w:val="21"/>
      <w:szCs w:val="21"/>
      <w:u w:val="none"/>
    </w:rPr>
  </w:style>
  <w:style w:type="character" w:customStyle="1" w:styleId="21">
    <w:name w:val="font01"/>
    <w:basedOn w:val="15"/>
    <w:qFormat/>
    <w:uiPriority w:val="0"/>
    <w:rPr>
      <w:rFonts w:ascii="Calibri" w:hAnsi="Calibri" w:cs="Calibri"/>
      <w:color w:val="000000"/>
      <w:sz w:val="21"/>
      <w:szCs w:val="21"/>
      <w:u w:val="none"/>
    </w:rPr>
  </w:style>
  <w:style w:type="character" w:customStyle="1" w:styleId="22">
    <w:name w:val="font61"/>
    <w:basedOn w:val="15"/>
    <w:qFormat/>
    <w:uiPriority w:val="0"/>
    <w:rPr>
      <w:rFonts w:hint="eastAsia" w:ascii="宋体" w:hAnsi="宋体" w:eastAsia="宋体" w:cs="宋体"/>
      <w:color w:val="000000"/>
      <w:sz w:val="21"/>
      <w:szCs w:val="21"/>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Cs w:val="20"/>
    </w:rPr>
  </w:style>
  <w:style w:type="character" w:customStyle="1" w:styleId="25">
    <w:name w:val="font41"/>
    <w:basedOn w:val="15"/>
    <w:qFormat/>
    <w:uiPriority w:val="0"/>
    <w:rPr>
      <w:rFonts w:hint="eastAsia" w:ascii="微软雅黑" w:hAnsi="微软雅黑" w:eastAsia="微软雅黑" w:cs="微软雅黑"/>
      <w:color w:val="000000"/>
      <w:sz w:val="32"/>
      <w:szCs w:val="32"/>
      <w:u w:val="none"/>
    </w:rPr>
  </w:style>
  <w:style w:type="character" w:customStyle="1" w:styleId="26">
    <w:name w:val="font51"/>
    <w:basedOn w:val="15"/>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2765</Words>
  <Characters>2903</Characters>
  <Lines>0</Lines>
  <Paragraphs>0</Paragraphs>
  <TotalTime>3</TotalTime>
  <ScaleCrop>false</ScaleCrop>
  <LinksUpToDate>false</LinksUpToDate>
  <CharactersWithSpaces>3019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2023-06-12T08:23:00Z</dcterms:created>
  <dc:creator>Administrator</dc:creator>
  <cp:lastModifiedBy>cmujj</cp:lastModifiedBy>
  <dcterms:modified xsi:type="dcterms:W3CDTF">2026-04-29T07:46:03Z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CBC8E9C3C0A84DF4BB74F5981C2E2FAE_13</vt:lpwstr>
  </property>
  <property fmtid="{D5CDD505-2E9C-101B-9397-08002B2CF9AE}" pid="4" name="KSOTemplateDocerSaveRecord">
    <vt:lpwstr>eyJoZGlkIjoiZGI2ZTY2MGQ3OTM5MTZiZDNiMDAxYTAzOTcxMGU1YmUiLCJ1c2VySWQiOiI2MTQ1NDE0MjgifQ==</vt:lpwstr>
  </property>
</Properties>
</file>